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38" w:rsidRDefault="00DB1038" w:rsidP="00525769">
      <w:pPr>
        <w:spacing w:beforeLines="50" w:afterLines="50" w:line="500" w:lineRule="exact"/>
        <w:jc w:val="center"/>
        <w:rPr>
          <w:rFonts w:ascii="宋体" w:hAnsi="宋体"/>
          <w:b/>
          <w:bCs/>
          <w:sz w:val="44"/>
          <w:szCs w:val="44"/>
        </w:rPr>
      </w:pPr>
      <w:r>
        <w:rPr>
          <w:rFonts w:ascii="宋体" w:hAnsi="宋体" w:hint="eastAsia"/>
          <w:b/>
          <w:bCs/>
          <w:sz w:val="44"/>
          <w:szCs w:val="44"/>
        </w:rPr>
        <w:t>离退休人员工作处</w:t>
      </w:r>
    </w:p>
    <w:p w:rsidR="00DB1038" w:rsidRDefault="00DB1038" w:rsidP="00525769">
      <w:pPr>
        <w:spacing w:beforeLines="50" w:afterLines="50" w:line="500" w:lineRule="exact"/>
        <w:jc w:val="center"/>
        <w:rPr>
          <w:rFonts w:ascii="宋体" w:hAnsi="宋体"/>
          <w:b/>
          <w:bCs/>
          <w:sz w:val="44"/>
          <w:szCs w:val="44"/>
        </w:rPr>
      </w:pPr>
      <w:r>
        <w:rPr>
          <w:rFonts w:ascii="宋体" w:hAnsi="宋体" w:hint="eastAsia"/>
          <w:b/>
          <w:bCs/>
          <w:sz w:val="44"/>
          <w:szCs w:val="44"/>
        </w:rPr>
        <w:t>大型外出活动突发事件应急预案</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[2020]22号</w:t>
      </w:r>
    </w:p>
    <w:p w:rsidR="00DB1038" w:rsidRPr="0070392F" w:rsidRDefault="00DB1038" w:rsidP="00525769">
      <w:pPr>
        <w:spacing w:beforeLines="50" w:afterLines="50" w:line="500" w:lineRule="exact"/>
        <w:jc w:val="center"/>
        <w:rPr>
          <w:rFonts w:ascii="宋体" w:hAnsi="宋体"/>
          <w:b/>
          <w:bCs/>
          <w:sz w:val="44"/>
          <w:szCs w:val="44"/>
        </w:rPr>
      </w:pP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为加强我处老同志大型外出活动重大突发事件的处置效能，做到对紧急事态快速反应、稳妥协调、果断处置、及时控制局面的同时，最大限度地降低财产损失，减少人员伤害，根据上级有关规定，结合我处工作实际，特制定本应急预案。</w:t>
      </w:r>
    </w:p>
    <w:p w:rsidR="00DB1038" w:rsidRDefault="00DB1038" w:rsidP="00DB1038">
      <w:pPr>
        <w:spacing w:line="500" w:lineRule="exact"/>
        <w:ind w:right="26" w:firstLineChars="200" w:firstLine="562"/>
        <w:rPr>
          <w:rFonts w:ascii="仿宋_GB2312" w:hAnsi="宋体"/>
          <w:b/>
          <w:bCs/>
          <w:sz w:val="28"/>
          <w:szCs w:val="28"/>
        </w:rPr>
      </w:pPr>
      <w:r>
        <w:rPr>
          <w:rFonts w:ascii="仿宋_GB2312" w:hAnsi="宋体" w:hint="eastAsia"/>
          <w:b/>
          <w:bCs/>
          <w:sz w:val="28"/>
          <w:szCs w:val="28"/>
        </w:rPr>
        <w:t>一、预案适用范围</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大型外出活动举办期间，出现下列情形，应及时启动本预案：</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 xml:space="preserve">1. </w:t>
      </w:r>
      <w:r>
        <w:rPr>
          <w:rFonts w:ascii="仿宋_GB2312" w:hAnsi="宋体" w:hint="eastAsia"/>
          <w:sz w:val="28"/>
          <w:szCs w:val="28"/>
        </w:rPr>
        <w:t>自然因素引发的重大突发事件：大风暴雨、道路破坏、活动场所建筑物坍塌或发生火灾，等等。</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2. </w:t>
      </w:r>
      <w:r>
        <w:rPr>
          <w:rFonts w:ascii="仿宋_GB2312" w:hAnsi="宋体" w:hint="eastAsia"/>
          <w:sz w:val="28"/>
          <w:szCs w:val="28"/>
        </w:rPr>
        <w:t>个人因素引发的重大突发事件：现场秩序失控，发生踩踏事故、人员失散、食物中毒、交通事故、突发疾病，等等。</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3. </w:t>
      </w:r>
      <w:r>
        <w:rPr>
          <w:rFonts w:ascii="仿宋_GB2312" w:hAnsi="宋体" w:hint="eastAsia"/>
          <w:sz w:val="28"/>
          <w:szCs w:val="28"/>
        </w:rPr>
        <w:t>社会因素引发的重大突发事件：活动现场发生治安纠纷、人为伤害、刑事案件，等等。</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4. </w:t>
      </w:r>
      <w:r>
        <w:rPr>
          <w:rFonts w:ascii="仿宋_GB2312" w:hAnsi="宋体" w:hint="eastAsia"/>
          <w:sz w:val="28"/>
          <w:szCs w:val="28"/>
        </w:rPr>
        <w:t>其它严重影响安全稳定，可能造成人员伤亡的事件。</w:t>
      </w:r>
    </w:p>
    <w:p w:rsidR="00DB1038" w:rsidRDefault="00DB1038" w:rsidP="00DB1038">
      <w:pPr>
        <w:spacing w:line="500" w:lineRule="exact"/>
        <w:ind w:right="26" w:firstLineChars="200" w:firstLine="562"/>
        <w:rPr>
          <w:rFonts w:ascii="仿宋_GB2312" w:hAnsi="宋体"/>
          <w:b/>
          <w:bCs/>
          <w:sz w:val="28"/>
          <w:szCs w:val="28"/>
        </w:rPr>
      </w:pPr>
      <w:r>
        <w:rPr>
          <w:rFonts w:ascii="仿宋_GB2312" w:hAnsi="宋体" w:hint="eastAsia"/>
          <w:b/>
          <w:bCs/>
          <w:sz w:val="28"/>
          <w:szCs w:val="28"/>
        </w:rPr>
        <w:t>二、预案的实施原则</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 xml:space="preserve">1. </w:t>
      </w:r>
      <w:r>
        <w:rPr>
          <w:rFonts w:ascii="仿宋_GB2312" w:hAnsi="宋体" w:hint="eastAsia"/>
          <w:sz w:val="28"/>
          <w:szCs w:val="28"/>
        </w:rPr>
        <w:t>以人为本，安全第一。把保障老同志生命安全、身体健康和情绪稳定，最大程度地预防和减少安全事故造成的人员伤亡作为首要任务。</w:t>
      </w:r>
    </w:p>
    <w:p w:rsidR="00DB1038" w:rsidRDefault="00DB1038" w:rsidP="00DB1038">
      <w:pPr>
        <w:spacing w:line="500" w:lineRule="exact"/>
        <w:ind w:right="28"/>
        <w:rPr>
          <w:rFonts w:ascii="仿宋_GB2312" w:hAnsi="宋体"/>
          <w:sz w:val="28"/>
          <w:szCs w:val="28"/>
        </w:rPr>
      </w:pPr>
      <w:r>
        <w:rPr>
          <w:rFonts w:ascii="仿宋_GB2312" w:hAnsi="宋体" w:hint="eastAsia"/>
          <w:sz w:val="28"/>
          <w:szCs w:val="28"/>
        </w:rPr>
        <w:t xml:space="preserve">　　</w:t>
      </w:r>
      <w:r>
        <w:rPr>
          <w:rFonts w:ascii="仿宋_GB2312" w:hAnsi="宋体" w:hint="eastAsia"/>
          <w:sz w:val="28"/>
          <w:szCs w:val="28"/>
        </w:rPr>
        <w:t xml:space="preserve">2. </w:t>
      </w:r>
      <w:r>
        <w:rPr>
          <w:rFonts w:ascii="仿宋_GB2312" w:hAnsi="宋体" w:hint="eastAsia"/>
          <w:sz w:val="28"/>
          <w:szCs w:val="28"/>
        </w:rPr>
        <w:t>预防为主，防治结合。重视安全工作，增强忧患意识，对大型外出活动开展期间可能发生的不稳定因素提前进行预测、评估，将“预防为主、防治结合”理念贯穿于活动的策划、筹备、举办等各个环节。</w:t>
      </w:r>
    </w:p>
    <w:p w:rsidR="00DB1038" w:rsidRDefault="00DB1038" w:rsidP="00DB1038">
      <w:pPr>
        <w:spacing w:line="500" w:lineRule="exact"/>
        <w:ind w:right="28"/>
        <w:rPr>
          <w:rFonts w:ascii="仿宋_GB2312" w:hAnsi="宋体"/>
          <w:sz w:val="28"/>
          <w:szCs w:val="28"/>
        </w:rPr>
      </w:pPr>
      <w:r>
        <w:rPr>
          <w:rFonts w:ascii="仿宋_GB2312" w:hAnsi="宋体" w:hint="eastAsia"/>
          <w:sz w:val="28"/>
          <w:szCs w:val="28"/>
        </w:rPr>
        <w:t xml:space="preserve">　　</w:t>
      </w:r>
      <w:r>
        <w:rPr>
          <w:rFonts w:ascii="仿宋_GB2312" w:hAnsi="宋体" w:hint="eastAsia"/>
          <w:sz w:val="28"/>
          <w:szCs w:val="28"/>
        </w:rPr>
        <w:t xml:space="preserve">3. </w:t>
      </w:r>
      <w:r>
        <w:rPr>
          <w:rFonts w:ascii="仿宋_GB2312" w:hAnsi="宋体" w:hint="eastAsia"/>
          <w:sz w:val="28"/>
          <w:szCs w:val="28"/>
        </w:rPr>
        <w:t>统一指挥，协力合作。举办活动前要建立联动协调机制，确</w:t>
      </w:r>
      <w:r>
        <w:rPr>
          <w:rFonts w:ascii="仿宋_GB2312" w:hAnsi="宋体" w:hint="eastAsia"/>
          <w:sz w:val="28"/>
          <w:szCs w:val="28"/>
        </w:rPr>
        <w:lastRenderedPageBreak/>
        <w:t>保各工作组运转高效、功能齐全、协调有序。一旦发生重大突发事件，应急指挥组当即靠前统一指挥，全面协调，保证对突发事件的有效控制和科学处置。</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4. </w:t>
      </w:r>
      <w:r>
        <w:rPr>
          <w:rFonts w:ascii="仿宋_GB2312" w:hAnsi="宋体" w:hint="eastAsia"/>
          <w:sz w:val="28"/>
          <w:szCs w:val="28"/>
        </w:rPr>
        <w:t>快速反应，科学应对。开展活动的工作人员要明确责任分工，一旦发生安全事件，要及时报告、科学应对、主动协调、妥善处置。</w:t>
      </w:r>
    </w:p>
    <w:p w:rsidR="00DB1038" w:rsidRDefault="00DB1038" w:rsidP="00DB1038">
      <w:pPr>
        <w:spacing w:line="500" w:lineRule="exact"/>
        <w:ind w:right="26" w:firstLineChars="200" w:firstLine="562"/>
        <w:rPr>
          <w:rFonts w:ascii="仿宋_GB2312" w:hAnsi="宋体"/>
          <w:b/>
          <w:bCs/>
          <w:sz w:val="28"/>
          <w:szCs w:val="28"/>
        </w:rPr>
      </w:pPr>
      <w:r>
        <w:rPr>
          <w:rFonts w:ascii="仿宋_GB2312" w:hAnsi="宋体" w:hint="eastAsia"/>
          <w:b/>
          <w:bCs/>
          <w:sz w:val="28"/>
          <w:szCs w:val="28"/>
        </w:rPr>
        <w:t>三、</w:t>
      </w:r>
      <w:r>
        <w:rPr>
          <w:rFonts w:ascii="仿宋_GB2312" w:hAnsi="宋体" w:hint="eastAsia"/>
          <w:b/>
          <w:sz w:val="28"/>
          <w:szCs w:val="28"/>
        </w:rPr>
        <w:t>组织</w:t>
      </w:r>
      <w:r>
        <w:rPr>
          <w:rFonts w:ascii="仿宋_GB2312" w:hAnsi="宋体" w:hint="eastAsia"/>
          <w:b/>
          <w:bCs/>
          <w:sz w:val="28"/>
          <w:szCs w:val="28"/>
        </w:rPr>
        <w:t>机构及其职责</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1. </w:t>
      </w:r>
      <w:r>
        <w:rPr>
          <w:rFonts w:ascii="仿宋_GB2312" w:hAnsi="宋体" w:hint="eastAsia"/>
          <w:sz w:val="28"/>
          <w:szCs w:val="28"/>
        </w:rPr>
        <w:t>应急指挥组</w:t>
      </w:r>
    </w:p>
    <w:p w:rsidR="00DB1038" w:rsidRDefault="00DB1038" w:rsidP="00DB1038">
      <w:pPr>
        <w:spacing w:line="520" w:lineRule="exact"/>
        <w:ind w:firstLineChars="200" w:firstLine="560"/>
        <w:rPr>
          <w:rFonts w:ascii="宋体" w:hAnsi="宋体"/>
          <w:color w:val="000000"/>
          <w:sz w:val="28"/>
          <w:szCs w:val="28"/>
        </w:rPr>
      </w:pPr>
      <w:r>
        <w:rPr>
          <w:rFonts w:ascii="仿宋_GB2312" w:hAnsi="宋体" w:hint="eastAsia"/>
          <w:sz w:val="28"/>
          <w:szCs w:val="28"/>
        </w:rPr>
        <w:t>总指挥</w:t>
      </w:r>
      <w:r>
        <w:rPr>
          <w:rFonts w:ascii="宋体" w:hAnsi="宋体" w:hint="eastAsia"/>
          <w:color w:val="000000"/>
          <w:sz w:val="28"/>
          <w:szCs w:val="28"/>
        </w:rPr>
        <w:t>：处党总支书记、处长</w:t>
      </w:r>
    </w:p>
    <w:p w:rsidR="00DB1038" w:rsidRDefault="00DB1038" w:rsidP="00DB1038">
      <w:pPr>
        <w:spacing w:line="520" w:lineRule="exact"/>
        <w:ind w:firstLineChars="200" w:firstLine="560"/>
        <w:rPr>
          <w:rFonts w:ascii="宋体" w:hAnsi="宋体"/>
          <w:color w:val="000000"/>
          <w:sz w:val="28"/>
          <w:szCs w:val="28"/>
        </w:rPr>
      </w:pPr>
      <w:r>
        <w:rPr>
          <w:rFonts w:ascii="宋体" w:hAnsi="宋体" w:hint="eastAsia"/>
          <w:color w:val="000000"/>
          <w:sz w:val="28"/>
          <w:szCs w:val="28"/>
        </w:rPr>
        <w:t>副</w:t>
      </w:r>
      <w:r>
        <w:rPr>
          <w:rFonts w:ascii="仿宋_GB2312" w:hAnsi="宋体" w:hint="eastAsia"/>
          <w:sz w:val="28"/>
          <w:szCs w:val="28"/>
        </w:rPr>
        <w:t>总指挥</w:t>
      </w:r>
      <w:r>
        <w:rPr>
          <w:rFonts w:ascii="宋体" w:hAnsi="宋体" w:hint="eastAsia"/>
          <w:color w:val="000000"/>
          <w:sz w:val="28"/>
          <w:szCs w:val="28"/>
        </w:rPr>
        <w:t>：处党总支副书记、副处长</w:t>
      </w:r>
    </w:p>
    <w:p w:rsidR="00DB1038" w:rsidRDefault="00DB1038" w:rsidP="00DB1038">
      <w:pPr>
        <w:spacing w:line="520" w:lineRule="exact"/>
        <w:ind w:firstLineChars="200" w:firstLine="560"/>
        <w:rPr>
          <w:rFonts w:ascii="宋体" w:hAnsi="宋体"/>
          <w:color w:val="000000"/>
          <w:sz w:val="28"/>
          <w:szCs w:val="28"/>
        </w:rPr>
      </w:pPr>
      <w:r>
        <w:rPr>
          <w:rFonts w:ascii="宋体" w:hAnsi="宋体" w:hint="eastAsia"/>
          <w:color w:val="000000"/>
          <w:sz w:val="28"/>
          <w:szCs w:val="28"/>
        </w:rPr>
        <w:t>成  员：各科室负责人等。</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职</w:t>
      </w:r>
      <w:r>
        <w:rPr>
          <w:rFonts w:ascii="仿宋_GB2312" w:hAnsi="宋体" w:hint="eastAsia"/>
          <w:sz w:val="28"/>
          <w:szCs w:val="28"/>
        </w:rPr>
        <w:t xml:space="preserve">  </w:t>
      </w:r>
      <w:r>
        <w:rPr>
          <w:rFonts w:ascii="仿宋_GB2312" w:hAnsi="宋体" w:hint="eastAsia"/>
          <w:sz w:val="28"/>
          <w:szCs w:val="28"/>
        </w:rPr>
        <w:t>责：全面负责重大突发事件的应急处置工作；掌握全局形势，</w:t>
      </w:r>
      <w:proofErr w:type="gramStart"/>
      <w:r>
        <w:rPr>
          <w:rFonts w:ascii="仿宋_GB2312" w:hAnsi="宋体" w:hint="eastAsia"/>
          <w:sz w:val="28"/>
          <w:szCs w:val="28"/>
        </w:rPr>
        <w:t>作出</w:t>
      </w:r>
      <w:proofErr w:type="gramEnd"/>
      <w:r>
        <w:rPr>
          <w:rFonts w:ascii="仿宋_GB2312" w:hAnsi="宋体" w:hint="eastAsia"/>
          <w:sz w:val="28"/>
          <w:szCs w:val="28"/>
        </w:rPr>
        <w:t>重大决定，制定临时对策，适时发布命令、通告；对所需的人、财、物、车辆进行总体调度；督促检查反馈各组工作落实情况；联络有关单位参与行动，接待安排上级主管部门的调查。</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2. </w:t>
      </w:r>
      <w:proofErr w:type="gramStart"/>
      <w:r>
        <w:rPr>
          <w:rFonts w:ascii="仿宋_GB2312" w:hAnsi="宋体" w:hint="eastAsia"/>
          <w:sz w:val="28"/>
          <w:szCs w:val="28"/>
        </w:rPr>
        <w:t>现场维稳工作组</w:t>
      </w:r>
      <w:proofErr w:type="gramEnd"/>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组</w:t>
      </w:r>
      <w:r>
        <w:rPr>
          <w:rFonts w:ascii="仿宋_GB2312" w:hAnsi="宋体" w:hint="eastAsia"/>
          <w:sz w:val="28"/>
          <w:szCs w:val="28"/>
        </w:rPr>
        <w:t xml:space="preserve">  </w:t>
      </w:r>
      <w:r>
        <w:rPr>
          <w:rFonts w:ascii="仿宋_GB2312" w:hAnsi="宋体" w:hint="eastAsia"/>
          <w:sz w:val="28"/>
          <w:szCs w:val="28"/>
        </w:rPr>
        <w:t>长：</w:t>
      </w:r>
      <w:r>
        <w:rPr>
          <w:rFonts w:ascii="宋体" w:hAnsi="宋体" w:hint="eastAsia"/>
          <w:color w:val="000000"/>
          <w:sz w:val="28"/>
          <w:szCs w:val="28"/>
        </w:rPr>
        <w:t>处党总支副书记</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成</w:t>
      </w:r>
      <w:r>
        <w:rPr>
          <w:rFonts w:ascii="仿宋_GB2312" w:hAnsi="宋体" w:hint="eastAsia"/>
          <w:sz w:val="28"/>
          <w:szCs w:val="28"/>
        </w:rPr>
        <w:t xml:space="preserve">  </w:t>
      </w:r>
      <w:r>
        <w:rPr>
          <w:rFonts w:ascii="仿宋_GB2312" w:hAnsi="宋体" w:hint="eastAsia"/>
          <w:sz w:val="28"/>
          <w:szCs w:val="28"/>
        </w:rPr>
        <w:t>员：离退休</w:t>
      </w:r>
      <w:proofErr w:type="gramStart"/>
      <w:r>
        <w:rPr>
          <w:rFonts w:ascii="仿宋_GB2312" w:hAnsi="宋体" w:hint="eastAsia"/>
          <w:sz w:val="28"/>
          <w:szCs w:val="28"/>
        </w:rPr>
        <w:t>一</w:t>
      </w:r>
      <w:proofErr w:type="gramEnd"/>
      <w:r>
        <w:rPr>
          <w:rFonts w:ascii="仿宋_GB2312" w:hAnsi="宋体" w:hint="eastAsia"/>
          <w:sz w:val="28"/>
          <w:szCs w:val="28"/>
        </w:rPr>
        <w:t>科、二科负责人以及保卫人员等。</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职</w:t>
      </w:r>
      <w:r>
        <w:rPr>
          <w:rFonts w:ascii="仿宋_GB2312" w:hAnsi="宋体" w:hint="eastAsia"/>
          <w:sz w:val="28"/>
          <w:szCs w:val="28"/>
        </w:rPr>
        <w:t xml:space="preserve">  </w:t>
      </w:r>
      <w:r>
        <w:rPr>
          <w:rFonts w:ascii="仿宋_GB2312" w:hAnsi="宋体" w:hint="eastAsia"/>
          <w:sz w:val="28"/>
          <w:szCs w:val="28"/>
        </w:rPr>
        <w:t>责：在总指挥领导下，组织力量维护事发现场及周边秩序，迅速开展疏导、化解工作，引导现场人员有序撤离，防止发生混乱和其他次生事件；配合公安部门完成现场保护、线索调查和取证等工作，协助有关部门积极开展抢险救援工作。</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3.</w:t>
      </w:r>
      <w:r>
        <w:rPr>
          <w:rFonts w:ascii="仿宋_GB2312" w:hAnsi="宋体" w:hint="eastAsia"/>
          <w:sz w:val="28"/>
          <w:szCs w:val="28"/>
        </w:rPr>
        <w:t>后勤保障工作组</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组</w:t>
      </w:r>
      <w:r>
        <w:rPr>
          <w:rFonts w:ascii="仿宋_GB2312" w:hAnsi="宋体" w:hint="eastAsia"/>
          <w:sz w:val="28"/>
          <w:szCs w:val="28"/>
        </w:rPr>
        <w:t xml:space="preserve">  </w:t>
      </w:r>
      <w:r>
        <w:rPr>
          <w:rFonts w:ascii="仿宋_GB2312" w:hAnsi="宋体" w:hint="eastAsia"/>
          <w:sz w:val="28"/>
          <w:szCs w:val="28"/>
        </w:rPr>
        <w:t>长：</w:t>
      </w:r>
      <w:r>
        <w:rPr>
          <w:rFonts w:ascii="宋体" w:hAnsi="宋体" w:hint="eastAsia"/>
          <w:color w:val="000000"/>
          <w:sz w:val="28"/>
          <w:szCs w:val="28"/>
        </w:rPr>
        <w:t>副处长</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成</w:t>
      </w:r>
      <w:r>
        <w:rPr>
          <w:rFonts w:ascii="仿宋_GB2312" w:hAnsi="宋体" w:hint="eastAsia"/>
          <w:sz w:val="28"/>
          <w:szCs w:val="28"/>
        </w:rPr>
        <w:t xml:space="preserve">  </w:t>
      </w:r>
      <w:r>
        <w:rPr>
          <w:rFonts w:ascii="仿宋_GB2312" w:hAnsi="宋体" w:hint="eastAsia"/>
          <w:sz w:val="28"/>
          <w:szCs w:val="28"/>
        </w:rPr>
        <w:t>员：办公室、综合服务科负责人以及医护人员等。</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职</w:t>
      </w:r>
      <w:r>
        <w:rPr>
          <w:rFonts w:ascii="仿宋_GB2312" w:hAnsi="宋体" w:hint="eastAsia"/>
          <w:sz w:val="28"/>
          <w:szCs w:val="28"/>
        </w:rPr>
        <w:t xml:space="preserve">  </w:t>
      </w:r>
      <w:r>
        <w:rPr>
          <w:rFonts w:ascii="仿宋_GB2312" w:hAnsi="宋体" w:hint="eastAsia"/>
          <w:sz w:val="28"/>
          <w:szCs w:val="28"/>
        </w:rPr>
        <w:t>责：在总指挥领导下完成综合保障任务，负责对外对内联络，及时收集、汇总、上报有关信息，下达上级指示精神；筹集供应各类应急救援物资、设备、车辆、人员，确保安全用餐、用水、用药；请</w:t>
      </w:r>
      <w:r>
        <w:rPr>
          <w:rFonts w:ascii="仿宋_GB2312" w:hAnsi="宋体" w:hint="eastAsia"/>
          <w:sz w:val="28"/>
          <w:szCs w:val="28"/>
        </w:rPr>
        <w:lastRenderedPageBreak/>
        <w:t>求外部救援、医疗救护，对受伤人员及时进行现场救护，对重伤员送医院抢救，做好善后工作。</w:t>
      </w:r>
    </w:p>
    <w:p w:rsidR="00DB1038" w:rsidRDefault="00DB1038" w:rsidP="00DB1038">
      <w:pPr>
        <w:spacing w:line="500" w:lineRule="exact"/>
        <w:ind w:right="26" w:firstLineChars="250" w:firstLine="703"/>
        <w:rPr>
          <w:rFonts w:ascii="仿宋_GB2312" w:hAnsi="宋体"/>
          <w:b/>
          <w:sz w:val="28"/>
          <w:szCs w:val="28"/>
        </w:rPr>
      </w:pPr>
      <w:r>
        <w:rPr>
          <w:rFonts w:ascii="仿宋_GB2312" w:hAnsi="宋体" w:hint="eastAsia"/>
          <w:b/>
          <w:sz w:val="28"/>
          <w:szCs w:val="28"/>
        </w:rPr>
        <w:t>四、预防措施</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1. </w:t>
      </w:r>
      <w:r>
        <w:rPr>
          <w:rFonts w:ascii="仿宋_GB2312" w:hAnsi="宋体" w:hint="eastAsia"/>
          <w:sz w:val="28"/>
          <w:szCs w:val="28"/>
        </w:rPr>
        <w:t>开展大型外出活动前，必须对开展活动的工作人员警示重点安全环节，按照本活动项目的统一安排，将安全责任落实到人。</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2. </w:t>
      </w:r>
      <w:r>
        <w:rPr>
          <w:rFonts w:ascii="仿宋_GB2312" w:hAnsi="宋体" w:hint="eastAsia"/>
          <w:sz w:val="28"/>
          <w:szCs w:val="28"/>
        </w:rPr>
        <w:t>加大安全教育宣传力度，通过各种渠道积极向离退休人员宣传本活动注意事项，提高安全防范意识。</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3. </w:t>
      </w:r>
      <w:r>
        <w:rPr>
          <w:rFonts w:ascii="仿宋_GB2312" w:hAnsi="宋体" w:hint="eastAsia"/>
          <w:sz w:val="28"/>
          <w:szCs w:val="28"/>
        </w:rPr>
        <w:t>对交通安全、饮食卫生等重要安全事项必须加强管理，重点关照年老体弱的离退休人员。</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4. </w:t>
      </w:r>
      <w:r>
        <w:rPr>
          <w:rFonts w:ascii="仿宋_GB2312" w:hAnsi="宋体" w:hint="eastAsia"/>
          <w:sz w:val="28"/>
          <w:szCs w:val="28"/>
        </w:rPr>
        <w:t>事先熟悉活动场所环境和特点，对可能发生安全事故的地方安排专人、明确责任，重点进行防范。</w:t>
      </w:r>
    </w:p>
    <w:p w:rsidR="00DB1038" w:rsidRDefault="00DB1038" w:rsidP="00DB1038">
      <w:pPr>
        <w:spacing w:line="500" w:lineRule="exact"/>
        <w:ind w:right="26" w:firstLineChars="200" w:firstLine="562"/>
        <w:rPr>
          <w:rFonts w:ascii="仿宋_GB2312" w:hAnsi="宋体"/>
          <w:b/>
          <w:bCs/>
          <w:sz w:val="28"/>
          <w:szCs w:val="28"/>
        </w:rPr>
      </w:pPr>
      <w:r>
        <w:rPr>
          <w:rFonts w:ascii="仿宋_GB2312" w:hAnsi="宋体" w:hint="eastAsia"/>
          <w:b/>
          <w:bCs/>
          <w:sz w:val="28"/>
          <w:szCs w:val="28"/>
        </w:rPr>
        <w:t>五、突发事件</w:t>
      </w:r>
      <w:r>
        <w:rPr>
          <w:rFonts w:ascii="仿宋_GB2312" w:hAnsi="宋体" w:hint="eastAsia"/>
          <w:b/>
          <w:sz w:val="28"/>
          <w:szCs w:val="28"/>
        </w:rPr>
        <w:t>前期</w:t>
      </w:r>
      <w:r>
        <w:rPr>
          <w:rFonts w:ascii="仿宋_GB2312" w:hAnsi="宋体" w:hint="eastAsia"/>
          <w:b/>
          <w:bCs/>
          <w:sz w:val="28"/>
          <w:szCs w:val="28"/>
        </w:rPr>
        <w:t>处置程序</w:t>
      </w:r>
    </w:p>
    <w:p w:rsidR="00DB1038" w:rsidRDefault="00DB1038" w:rsidP="00DB1038">
      <w:pPr>
        <w:pStyle w:val="a9"/>
        <w:numPr>
          <w:ilvl w:val="0"/>
          <w:numId w:val="1"/>
        </w:numPr>
        <w:spacing w:line="500" w:lineRule="exact"/>
        <w:ind w:right="28" w:firstLineChars="0"/>
        <w:rPr>
          <w:rFonts w:ascii="仿宋_GB2312" w:hAnsi="宋体"/>
          <w:sz w:val="28"/>
          <w:szCs w:val="28"/>
        </w:rPr>
      </w:pPr>
      <w:r>
        <w:rPr>
          <w:rFonts w:ascii="仿宋_GB2312" w:hAnsi="宋体" w:hint="eastAsia"/>
          <w:sz w:val="28"/>
          <w:szCs w:val="28"/>
        </w:rPr>
        <w:t>早发现早报告</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开展活动的工作人员要事先明确职责分工，熟悉所承担的工作内容和离退休人员健康状态，对重点保护对象要时刻留意，及时向领导反映情况，保持通讯畅通。</w:t>
      </w:r>
    </w:p>
    <w:p w:rsidR="00DB1038" w:rsidRDefault="00DB1038" w:rsidP="00DB1038">
      <w:pPr>
        <w:spacing w:line="500" w:lineRule="exact"/>
        <w:ind w:right="28" w:firstLineChars="200" w:firstLine="560"/>
        <w:rPr>
          <w:rFonts w:ascii="仿宋_GB2312" w:hAnsi="宋体"/>
          <w:sz w:val="28"/>
          <w:szCs w:val="28"/>
        </w:rPr>
      </w:pPr>
      <w:r>
        <w:rPr>
          <w:rFonts w:ascii="仿宋_GB2312" w:hAnsi="宋体" w:hint="eastAsia"/>
          <w:sz w:val="28"/>
          <w:szCs w:val="28"/>
        </w:rPr>
        <w:t>若在大型外出活动中发生安全事件，现场负责人要在第一时间向总指挥汇报，同时报学校综治办（</w:t>
      </w:r>
      <w:r>
        <w:rPr>
          <w:rFonts w:ascii="仿宋_GB2312" w:hAnsi="宋体" w:hint="eastAsia"/>
          <w:sz w:val="28"/>
          <w:szCs w:val="28"/>
        </w:rPr>
        <w:t>83856891</w:t>
      </w:r>
      <w:r>
        <w:rPr>
          <w:rFonts w:ascii="仿宋_GB2312" w:hAnsi="宋体" w:hint="eastAsia"/>
          <w:sz w:val="28"/>
          <w:szCs w:val="28"/>
        </w:rPr>
        <w:t>），并视事</w:t>
      </w:r>
      <w:proofErr w:type="gramStart"/>
      <w:r>
        <w:rPr>
          <w:rFonts w:ascii="仿宋_GB2312" w:hAnsi="宋体" w:hint="eastAsia"/>
          <w:sz w:val="28"/>
          <w:szCs w:val="28"/>
        </w:rPr>
        <w:t>件发展</w:t>
      </w:r>
      <w:proofErr w:type="gramEnd"/>
      <w:r>
        <w:rPr>
          <w:rFonts w:ascii="仿宋_GB2312" w:hAnsi="宋体" w:hint="eastAsia"/>
          <w:sz w:val="28"/>
          <w:szCs w:val="28"/>
        </w:rPr>
        <w:t>局势及时续报有关情况。总指挥接到报告后视情况及时启动本预案。</w:t>
      </w:r>
    </w:p>
    <w:p w:rsidR="00DB1038" w:rsidRDefault="00DB1038" w:rsidP="00DB1038">
      <w:pPr>
        <w:pStyle w:val="a9"/>
        <w:numPr>
          <w:ilvl w:val="0"/>
          <w:numId w:val="1"/>
        </w:numPr>
        <w:spacing w:line="500" w:lineRule="exact"/>
        <w:ind w:right="28" w:firstLineChars="0"/>
        <w:rPr>
          <w:rFonts w:ascii="仿宋_GB2312" w:hAnsi="宋体"/>
          <w:sz w:val="28"/>
          <w:szCs w:val="28"/>
        </w:rPr>
      </w:pPr>
      <w:r>
        <w:rPr>
          <w:rFonts w:ascii="仿宋_GB2312" w:hAnsi="宋体" w:hint="eastAsia"/>
          <w:sz w:val="28"/>
          <w:szCs w:val="28"/>
        </w:rPr>
        <w:t>前期处置</w:t>
      </w:r>
    </w:p>
    <w:p w:rsidR="00DB1038" w:rsidRDefault="00DB1038" w:rsidP="00DB1038">
      <w:pPr>
        <w:spacing w:line="500" w:lineRule="exact"/>
        <w:ind w:right="28"/>
        <w:rPr>
          <w:rFonts w:ascii="仿宋_GB2312" w:hAnsi="宋体"/>
          <w:sz w:val="28"/>
          <w:szCs w:val="28"/>
        </w:rPr>
      </w:pPr>
      <w:r>
        <w:rPr>
          <w:rFonts w:ascii="仿宋_GB2312" w:hAnsi="宋体" w:hint="eastAsia"/>
          <w:sz w:val="28"/>
          <w:szCs w:val="28"/>
        </w:rPr>
        <w:t xml:space="preserve">　　每次大型外出活动的主办方负责人为第一安全责任人，活动的承办方负责人为本次活动的安全责任人，活动期间承办方负责人不得离开活动现场，随时掌握现场情况。安全事件发生后，主办方、承办方以及现场工作人员，要第一时间果断的协力开展</w:t>
      </w:r>
      <w:proofErr w:type="gramStart"/>
      <w:r>
        <w:rPr>
          <w:rFonts w:ascii="仿宋_GB2312" w:hAnsi="宋体" w:hint="eastAsia"/>
          <w:sz w:val="28"/>
          <w:szCs w:val="28"/>
        </w:rPr>
        <w:t>救缓</w:t>
      </w:r>
      <w:proofErr w:type="gramEnd"/>
      <w:r>
        <w:rPr>
          <w:rFonts w:ascii="仿宋_GB2312" w:hAnsi="宋体" w:hint="eastAsia"/>
          <w:sz w:val="28"/>
          <w:szCs w:val="28"/>
        </w:rPr>
        <w:t>工作，采取有效措施制止事件的发展恶化，控制事态、减少损伤。</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应急指挥组在得到</w:t>
      </w:r>
      <w:r>
        <w:rPr>
          <w:rFonts w:ascii="仿宋_GB2312" w:hAnsi="宋体" w:hint="eastAsia"/>
          <w:bCs/>
          <w:sz w:val="28"/>
          <w:szCs w:val="28"/>
        </w:rPr>
        <w:t>突发</w:t>
      </w:r>
      <w:r>
        <w:rPr>
          <w:rFonts w:ascii="仿宋_GB2312" w:hAnsi="宋体" w:hint="eastAsia"/>
          <w:sz w:val="28"/>
          <w:szCs w:val="28"/>
        </w:rPr>
        <w:t>事件报告后，总指挥要迅速指令调集人员奔赴现场开展</w:t>
      </w:r>
      <w:proofErr w:type="gramStart"/>
      <w:r>
        <w:rPr>
          <w:rFonts w:ascii="仿宋_GB2312" w:hAnsi="宋体" w:hint="eastAsia"/>
          <w:sz w:val="28"/>
          <w:szCs w:val="28"/>
        </w:rPr>
        <w:t>救缓</w:t>
      </w:r>
      <w:proofErr w:type="gramEnd"/>
      <w:r>
        <w:rPr>
          <w:rFonts w:ascii="仿宋_GB2312" w:hAnsi="宋体" w:hint="eastAsia"/>
          <w:sz w:val="28"/>
          <w:szCs w:val="28"/>
        </w:rPr>
        <w:t>工作，同时向校领导和</w:t>
      </w:r>
      <w:proofErr w:type="gramStart"/>
      <w:r>
        <w:rPr>
          <w:rFonts w:ascii="仿宋_GB2312" w:hAnsi="宋体" w:hint="eastAsia"/>
          <w:sz w:val="28"/>
          <w:szCs w:val="28"/>
        </w:rPr>
        <w:t>综治</w:t>
      </w:r>
      <w:proofErr w:type="gramEnd"/>
      <w:r>
        <w:rPr>
          <w:rFonts w:ascii="仿宋_GB2312" w:hAnsi="宋体" w:hint="eastAsia"/>
          <w:sz w:val="28"/>
          <w:szCs w:val="28"/>
        </w:rPr>
        <w:t>办报告，请求有关单位</w:t>
      </w:r>
      <w:r>
        <w:rPr>
          <w:rFonts w:ascii="仿宋_GB2312" w:hAnsi="宋体" w:hint="eastAsia"/>
          <w:sz w:val="28"/>
          <w:szCs w:val="28"/>
        </w:rPr>
        <w:lastRenderedPageBreak/>
        <w:t>提供援助；</w:t>
      </w:r>
      <w:proofErr w:type="gramStart"/>
      <w:r>
        <w:rPr>
          <w:rFonts w:ascii="仿宋_GB2312" w:hAnsi="宋体" w:hint="eastAsia"/>
          <w:sz w:val="28"/>
          <w:szCs w:val="28"/>
        </w:rPr>
        <w:t>现场维稳工作组</w:t>
      </w:r>
      <w:proofErr w:type="gramEnd"/>
      <w:r>
        <w:rPr>
          <w:rFonts w:ascii="仿宋_GB2312" w:hAnsi="宋体" w:hint="eastAsia"/>
          <w:sz w:val="28"/>
          <w:szCs w:val="28"/>
        </w:rPr>
        <w:t>要第一时间保护现场，疏散群众，防止事态扩大；后勤保障工作组要迅速组织伤员救护、物资供应，保障信息畅通，及时上传下达。</w:t>
      </w:r>
    </w:p>
    <w:p w:rsidR="00DB1038" w:rsidRDefault="00DB1038" w:rsidP="00DB1038">
      <w:pPr>
        <w:spacing w:line="500" w:lineRule="exact"/>
        <w:ind w:right="26" w:firstLineChars="200" w:firstLine="562"/>
        <w:rPr>
          <w:rFonts w:ascii="仿宋_GB2312" w:hAnsi="宋体"/>
          <w:b/>
          <w:bCs/>
          <w:sz w:val="28"/>
          <w:szCs w:val="28"/>
        </w:rPr>
      </w:pPr>
      <w:r>
        <w:rPr>
          <w:rFonts w:ascii="仿宋_GB2312" w:hAnsi="宋体" w:hint="eastAsia"/>
          <w:b/>
          <w:bCs/>
          <w:sz w:val="28"/>
          <w:szCs w:val="28"/>
        </w:rPr>
        <w:t>六、各类突发</w:t>
      </w:r>
      <w:r>
        <w:rPr>
          <w:rFonts w:ascii="仿宋_GB2312" w:hAnsi="宋体" w:hint="eastAsia"/>
          <w:b/>
          <w:sz w:val="28"/>
          <w:szCs w:val="28"/>
        </w:rPr>
        <w:t>重大</w:t>
      </w:r>
      <w:r>
        <w:rPr>
          <w:rFonts w:ascii="仿宋_GB2312" w:hAnsi="宋体" w:hint="eastAsia"/>
          <w:b/>
          <w:bCs/>
          <w:sz w:val="28"/>
          <w:szCs w:val="28"/>
        </w:rPr>
        <w:t>事件的现场处置</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1. </w:t>
      </w:r>
      <w:r>
        <w:rPr>
          <w:rFonts w:ascii="仿宋_GB2312" w:hAnsi="宋体" w:hint="eastAsia"/>
          <w:sz w:val="28"/>
          <w:szCs w:val="28"/>
        </w:rPr>
        <w:t>自然因素引发的重大突发事件。</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1</w:t>
      </w:r>
      <w:r>
        <w:rPr>
          <w:rFonts w:ascii="仿宋_GB2312" w:hAnsi="宋体" w:hint="eastAsia"/>
          <w:sz w:val="28"/>
          <w:szCs w:val="28"/>
        </w:rPr>
        <w:t>）</w:t>
      </w:r>
      <w:proofErr w:type="gramStart"/>
      <w:r>
        <w:rPr>
          <w:rFonts w:ascii="仿宋_GB2312" w:hAnsi="宋体" w:hint="eastAsia"/>
          <w:sz w:val="28"/>
          <w:szCs w:val="28"/>
        </w:rPr>
        <w:t>若重大</w:t>
      </w:r>
      <w:proofErr w:type="gramEnd"/>
      <w:r>
        <w:rPr>
          <w:rFonts w:ascii="仿宋_GB2312" w:hAnsi="宋体" w:hint="eastAsia"/>
          <w:sz w:val="28"/>
          <w:szCs w:val="28"/>
        </w:rPr>
        <w:t>突发事件发生在出发前，总指挥立即召开会议商量对策，根据实际情况果断决定活动是否取消或改期，并及时通知参加活动的人员。</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w:t>
      </w:r>
      <w:proofErr w:type="gramStart"/>
      <w:r>
        <w:rPr>
          <w:rFonts w:ascii="仿宋_GB2312" w:hAnsi="宋体" w:hint="eastAsia"/>
          <w:sz w:val="28"/>
          <w:szCs w:val="28"/>
        </w:rPr>
        <w:t>若重大</w:t>
      </w:r>
      <w:proofErr w:type="gramEnd"/>
      <w:r>
        <w:rPr>
          <w:rFonts w:ascii="仿宋_GB2312" w:hAnsi="宋体" w:hint="eastAsia"/>
          <w:sz w:val="28"/>
          <w:szCs w:val="28"/>
        </w:rPr>
        <w:t>突发事件发生在活动开展中，</w:t>
      </w:r>
      <w:proofErr w:type="gramStart"/>
      <w:r>
        <w:rPr>
          <w:rFonts w:ascii="仿宋_GB2312" w:hAnsi="宋体" w:hint="eastAsia"/>
          <w:sz w:val="28"/>
          <w:szCs w:val="28"/>
        </w:rPr>
        <w:t>现场维稳工作组</w:t>
      </w:r>
      <w:proofErr w:type="gramEnd"/>
      <w:r>
        <w:rPr>
          <w:rFonts w:ascii="仿宋_GB2312" w:hAnsi="宋体" w:hint="eastAsia"/>
          <w:sz w:val="28"/>
          <w:szCs w:val="28"/>
        </w:rPr>
        <w:t>要立即维持现场秩序，清点人数，安排紧急避险。</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3</w:t>
      </w:r>
      <w:r>
        <w:rPr>
          <w:rFonts w:ascii="仿宋_GB2312" w:hAnsi="宋体" w:hint="eastAsia"/>
          <w:sz w:val="28"/>
          <w:szCs w:val="28"/>
        </w:rPr>
        <w:t>）后勤保障工作组迅速查访有无受伤人员，有则立即组织力量进行救护，并及时报告总指挥；同时，安排人员寻找安全地点疏散、安置人员，保障所需车辆、物资供应，并根据总指挥的要求联络有关单位提供援助。</w:t>
      </w:r>
    </w:p>
    <w:p w:rsidR="00DB1038" w:rsidRDefault="00DB1038" w:rsidP="00DB1038">
      <w:pPr>
        <w:spacing w:line="500" w:lineRule="exact"/>
        <w:ind w:right="26" w:firstLineChars="250" w:firstLine="700"/>
        <w:rPr>
          <w:rFonts w:ascii="仿宋_GB2312" w:hAnsi="宋体"/>
          <w:sz w:val="28"/>
          <w:szCs w:val="28"/>
        </w:rPr>
      </w:pPr>
      <w:r>
        <w:rPr>
          <w:rFonts w:ascii="仿宋_GB2312" w:hAnsi="宋体" w:hint="eastAsia"/>
          <w:sz w:val="28"/>
          <w:szCs w:val="28"/>
        </w:rPr>
        <w:t xml:space="preserve">2. </w:t>
      </w:r>
      <w:r>
        <w:rPr>
          <w:rFonts w:ascii="仿宋_GB2312" w:hAnsi="宋体" w:hint="eastAsia"/>
          <w:sz w:val="28"/>
          <w:szCs w:val="28"/>
        </w:rPr>
        <w:t>个人因素引发的重大突发事件。</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1</w:t>
      </w:r>
      <w:r>
        <w:rPr>
          <w:rFonts w:ascii="仿宋_GB2312" w:hAnsi="宋体" w:hint="eastAsia"/>
          <w:sz w:val="28"/>
          <w:szCs w:val="28"/>
        </w:rPr>
        <w:t>）若发现人员失散，工作人员应立即报告</w:t>
      </w:r>
      <w:proofErr w:type="gramStart"/>
      <w:r>
        <w:rPr>
          <w:rFonts w:ascii="仿宋_GB2312" w:hAnsi="宋体" w:hint="eastAsia"/>
          <w:sz w:val="28"/>
          <w:szCs w:val="28"/>
        </w:rPr>
        <w:t>现场维稳工作组</w:t>
      </w:r>
      <w:proofErr w:type="gramEnd"/>
      <w:r>
        <w:rPr>
          <w:rFonts w:ascii="仿宋_GB2312" w:hAnsi="宋体" w:hint="eastAsia"/>
          <w:sz w:val="28"/>
          <w:szCs w:val="28"/>
        </w:rPr>
        <w:t>组长及总指挥，</w:t>
      </w:r>
      <w:proofErr w:type="gramStart"/>
      <w:r>
        <w:rPr>
          <w:rFonts w:ascii="仿宋_GB2312" w:hAnsi="宋体" w:hint="eastAsia"/>
          <w:sz w:val="28"/>
          <w:szCs w:val="28"/>
        </w:rPr>
        <w:t>现场维稳工作组</w:t>
      </w:r>
      <w:proofErr w:type="gramEnd"/>
      <w:r>
        <w:rPr>
          <w:rFonts w:ascii="仿宋_GB2312" w:hAnsi="宋体" w:hint="eastAsia"/>
          <w:sz w:val="28"/>
          <w:szCs w:val="28"/>
        </w:rPr>
        <w:t>迅速开展排查，确定失散人数和姓名。后勤保障组协助进行寻找，保障通讯畅通，及时向总指挥报告情况。总指挥根据所得到的信息，决定下一步行动计划。</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若发生饮食卫生事件（食物中毒），工作人员应立即报告后勤保障工作组组长及总指挥，总指挥根据具体情况，指令保卫人员保护现场，后勤人员协助随行医生检查有关人员情况，收集现场证据，必要时请求就近医疗机构提供救援。全体工作人员要协力控制现场局势，以防事态扩大。</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3</w:t>
      </w:r>
      <w:r>
        <w:rPr>
          <w:rFonts w:ascii="仿宋_GB2312" w:hAnsi="宋体" w:hint="eastAsia"/>
          <w:sz w:val="28"/>
          <w:szCs w:val="28"/>
        </w:rPr>
        <w:t>）若发生交通安全事故，</w:t>
      </w:r>
      <w:proofErr w:type="gramStart"/>
      <w:r>
        <w:rPr>
          <w:rFonts w:ascii="仿宋_GB2312" w:hAnsi="宋体" w:hint="eastAsia"/>
          <w:sz w:val="28"/>
          <w:szCs w:val="28"/>
        </w:rPr>
        <w:t>现场维稳工作组</w:t>
      </w:r>
      <w:proofErr w:type="gramEnd"/>
      <w:r>
        <w:rPr>
          <w:rFonts w:ascii="仿宋_GB2312" w:hAnsi="宋体" w:hint="eastAsia"/>
          <w:sz w:val="28"/>
          <w:szCs w:val="28"/>
        </w:rPr>
        <w:t>要立即保护事故现场，疏散围观群众；后勤保障组全力协助随行医生进行抢救，必要时请求就近医疗机构提供救援，同时联系有关保险公司和交管部门。总</w:t>
      </w:r>
      <w:r>
        <w:rPr>
          <w:rFonts w:ascii="仿宋_GB2312" w:hAnsi="宋体" w:hint="eastAsia"/>
          <w:sz w:val="28"/>
          <w:szCs w:val="28"/>
        </w:rPr>
        <w:lastRenderedPageBreak/>
        <w:t>指挥应果断</w:t>
      </w:r>
      <w:proofErr w:type="gramStart"/>
      <w:r>
        <w:rPr>
          <w:rFonts w:ascii="仿宋_GB2312" w:hAnsi="宋体" w:hint="eastAsia"/>
          <w:sz w:val="28"/>
          <w:szCs w:val="28"/>
        </w:rPr>
        <w:t>作出</w:t>
      </w:r>
      <w:proofErr w:type="gramEnd"/>
      <w:r>
        <w:rPr>
          <w:rFonts w:ascii="仿宋_GB2312" w:hAnsi="宋体" w:hint="eastAsia"/>
          <w:sz w:val="28"/>
          <w:szCs w:val="28"/>
        </w:rPr>
        <w:t>判断，合理调配人员和物资投入抢险救援。</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3. </w:t>
      </w:r>
      <w:r>
        <w:rPr>
          <w:rFonts w:ascii="仿宋_GB2312" w:hAnsi="宋体" w:hint="eastAsia"/>
          <w:sz w:val="28"/>
          <w:szCs w:val="28"/>
        </w:rPr>
        <w:t>社会因素引发的重大突发事件。</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1</w:t>
      </w:r>
      <w:r>
        <w:rPr>
          <w:rFonts w:ascii="仿宋_GB2312" w:hAnsi="宋体" w:hint="eastAsia"/>
          <w:sz w:val="28"/>
          <w:szCs w:val="28"/>
        </w:rPr>
        <w:t>）若发生治安纠纷或刑事案件，全体工作人员应立即赶赴事发现场，协力制止</w:t>
      </w:r>
      <w:r>
        <w:rPr>
          <w:rFonts w:ascii="宋体" w:hAnsi="宋体" w:hint="eastAsia"/>
          <w:color w:val="000000"/>
          <w:sz w:val="28"/>
          <w:szCs w:val="28"/>
        </w:rPr>
        <w:t>矛盾</w:t>
      </w:r>
      <w:r>
        <w:rPr>
          <w:rFonts w:ascii="仿宋_GB2312" w:hAnsi="宋体" w:hint="eastAsia"/>
          <w:sz w:val="28"/>
          <w:szCs w:val="28"/>
        </w:rPr>
        <w:t>纠纷的延续或扩大。</w:t>
      </w:r>
      <w:proofErr w:type="gramStart"/>
      <w:r>
        <w:rPr>
          <w:rFonts w:ascii="仿宋_GB2312" w:hAnsi="宋体" w:hint="eastAsia"/>
          <w:sz w:val="28"/>
          <w:szCs w:val="28"/>
        </w:rPr>
        <w:t>现场维稳工作组</w:t>
      </w:r>
      <w:proofErr w:type="gramEnd"/>
      <w:r>
        <w:rPr>
          <w:rFonts w:ascii="仿宋_GB2312" w:hAnsi="宋体" w:hint="eastAsia"/>
          <w:sz w:val="28"/>
          <w:szCs w:val="28"/>
        </w:rPr>
        <w:t>负责保护现场，疏散人群，对事件开展调查、调解，必要时及时联系学校综治办，请求或移交当地司法机关依法处理。</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w:t>
      </w:r>
      <w:r>
        <w:rPr>
          <w:rFonts w:ascii="仿宋_GB2312" w:hAnsi="宋体" w:hint="eastAsia"/>
          <w:sz w:val="28"/>
          <w:szCs w:val="28"/>
        </w:rPr>
        <w:t>2</w:t>
      </w:r>
      <w:r>
        <w:rPr>
          <w:rFonts w:ascii="仿宋_GB2312" w:hAnsi="宋体" w:hint="eastAsia"/>
          <w:sz w:val="28"/>
          <w:szCs w:val="28"/>
        </w:rPr>
        <w:t>）若发生人为伤害事件，后勤保障组立即协助随行医生对受伤人员进行救护，并及时把情况报告总指挥；</w:t>
      </w:r>
      <w:proofErr w:type="gramStart"/>
      <w:r>
        <w:rPr>
          <w:rFonts w:ascii="仿宋_GB2312" w:hAnsi="宋体" w:hint="eastAsia"/>
          <w:sz w:val="28"/>
          <w:szCs w:val="28"/>
        </w:rPr>
        <w:t>现场维稳工作组</w:t>
      </w:r>
      <w:proofErr w:type="gramEnd"/>
      <w:r>
        <w:rPr>
          <w:rFonts w:ascii="仿宋_GB2312" w:hAnsi="宋体" w:hint="eastAsia"/>
          <w:sz w:val="28"/>
          <w:szCs w:val="28"/>
        </w:rPr>
        <w:t>着力控制伤害人员，有效维持秩序，确保被伤害人员救护工作顺利进行。总指挥根据实际情况确定处置方案，必要时及时联系学校综治办，请求当地政府公安机关协助处置事件。</w:t>
      </w:r>
    </w:p>
    <w:p w:rsidR="00DB1038" w:rsidRDefault="00DB1038" w:rsidP="00DB1038">
      <w:pPr>
        <w:spacing w:line="500" w:lineRule="exact"/>
        <w:ind w:right="26" w:firstLineChars="200" w:firstLine="562"/>
        <w:rPr>
          <w:rFonts w:ascii="仿宋_GB2312" w:hAnsi="宋体"/>
          <w:b/>
          <w:sz w:val="28"/>
          <w:szCs w:val="28"/>
        </w:rPr>
      </w:pPr>
      <w:r>
        <w:rPr>
          <w:rFonts w:ascii="仿宋_GB2312" w:hAnsi="宋体" w:hint="eastAsia"/>
          <w:b/>
          <w:sz w:val="28"/>
          <w:szCs w:val="28"/>
        </w:rPr>
        <w:t>七、善后处置工作</w:t>
      </w:r>
    </w:p>
    <w:p w:rsidR="00DB1038" w:rsidRDefault="00DB1038" w:rsidP="00DB1038">
      <w:pPr>
        <w:spacing w:line="500" w:lineRule="exact"/>
        <w:ind w:right="26" w:firstLineChars="200" w:firstLine="560"/>
        <w:rPr>
          <w:rFonts w:ascii="仿宋_GB2312" w:hAnsi="宋体"/>
          <w:b/>
          <w:sz w:val="28"/>
          <w:szCs w:val="28"/>
        </w:rPr>
      </w:pPr>
      <w:r>
        <w:rPr>
          <w:rFonts w:ascii="仿宋_GB2312" w:hAnsi="宋体" w:hint="eastAsia"/>
          <w:sz w:val="28"/>
          <w:szCs w:val="28"/>
        </w:rPr>
        <w:t>重大突发事件现场有效控制后，总指挥要及时安排人员（必要时请求上级支持）做好以下善后事宜：</w:t>
      </w:r>
    </w:p>
    <w:p w:rsidR="00DB1038" w:rsidRDefault="00DB1038" w:rsidP="00DB1038">
      <w:pPr>
        <w:pStyle w:val="a9"/>
        <w:numPr>
          <w:ilvl w:val="0"/>
          <w:numId w:val="2"/>
        </w:numPr>
        <w:spacing w:line="500" w:lineRule="exact"/>
        <w:ind w:right="26" w:firstLineChars="0"/>
        <w:rPr>
          <w:rFonts w:ascii="仿宋_GB2312" w:hAnsi="宋体"/>
          <w:sz w:val="28"/>
          <w:szCs w:val="28"/>
        </w:rPr>
      </w:pPr>
      <w:r>
        <w:rPr>
          <w:rFonts w:ascii="仿宋_GB2312" w:hAnsi="宋体" w:hint="eastAsia"/>
          <w:sz w:val="28"/>
          <w:szCs w:val="28"/>
        </w:rPr>
        <w:t>搞好财产损失的评估和统计；</w:t>
      </w:r>
    </w:p>
    <w:p w:rsidR="00DB1038" w:rsidRDefault="00DB1038" w:rsidP="00DB1038">
      <w:pPr>
        <w:pStyle w:val="a9"/>
        <w:numPr>
          <w:ilvl w:val="0"/>
          <w:numId w:val="2"/>
        </w:numPr>
        <w:spacing w:line="500" w:lineRule="exact"/>
        <w:ind w:right="28" w:firstLineChars="0"/>
        <w:rPr>
          <w:rFonts w:ascii="仿宋_GB2312" w:hAnsi="宋体"/>
          <w:sz w:val="28"/>
          <w:szCs w:val="28"/>
        </w:rPr>
      </w:pPr>
      <w:r>
        <w:rPr>
          <w:rFonts w:ascii="仿宋_GB2312" w:hAnsi="宋体" w:hint="eastAsia"/>
          <w:sz w:val="28"/>
          <w:szCs w:val="28"/>
        </w:rPr>
        <w:t>做好受伤人员的慰问安抚工作；</w:t>
      </w:r>
    </w:p>
    <w:p w:rsidR="00DB1038" w:rsidRDefault="00DB1038" w:rsidP="00DB1038">
      <w:pPr>
        <w:pStyle w:val="a9"/>
        <w:numPr>
          <w:ilvl w:val="0"/>
          <w:numId w:val="2"/>
        </w:numPr>
        <w:spacing w:line="500" w:lineRule="exact"/>
        <w:ind w:right="28" w:firstLineChars="0"/>
        <w:rPr>
          <w:rFonts w:ascii="仿宋_GB2312" w:hAnsi="宋体"/>
          <w:sz w:val="28"/>
          <w:szCs w:val="28"/>
        </w:rPr>
      </w:pPr>
      <w:r>
        <w:rPr>
          <w:rFonts w:ascii="仿宋_GB2312" w:hAnsi="宋体" w:hint="eastAsia"/>
          <w:sz w:val="28"/>
          <w:szCs w:val="28"/>
        </w:rPr>
        <w:t>做好受害人员亲属的接待、思想沟通和情绪稳定工作；</w:t>
      </w:r>
    </w:p>
    <w:p w:rsidR="00DB1038" w:rsidRDefault="00DB1038" w:rsidP="00DB1038">
      <w:pPr>
        <w:pStyle w:val="a9"/>
        <w:numPr>
          <w:ilvl w:val="0"/>
          <w:numId w:val="2"/>
        </w:numPr>
        <w:spacing w:line="500" w:lineRule="exact"/>
        <w:ind w:right="26" w:firstLineChars="0"/>
        <w:rPr>
          <w:rFonts w:ascii="仿宋_GB2312" w:hAnsi="宋体"/>
          <w:sz w:val="28"/>
          <w:szCs w:val="28"/>
        </w:rPr>
      </w:pPr>
      <w:r>
        <w:rPr>
          <w:rFonts w:ascii="仿宋_GB2312" w:hAnsi="宋体" w:hint="eastAsia"/>
          <w:sz w:val="28"/>
          <w:szCs w:val="28"/>
        </w:rPr>
        <w:t>积极接待媒体采访，保证广大老同志的知情权，及时通报相</w:t>
      </w:r>
    </w:p>
    <w:p w:rsidR="00DB1038" w:rsidRDefault="00DB1038" w:rsidP="00DB1038">
      <w:pPr>
        <w:spacing w:line="500" w:lineRule="exact"/>
        <w:ind w:right="26"/>
        <w:rPr>
          <w:rFonts w:ascii="仿宋_GB2312" w:hAnsi="宋体"/>
          <w:sz w:val="28"/>
          <w:szCs w:val="28"/>
        </w:rPr>
      </w:pPr>
      <w:r>
        <w:rPr>
          <w:rFonts w:ascii="仿宋_GB2312" w:hAnsi="宋体" w:hint="eastAsia"/>
          <w:sz w:val="28"/>
          <w:szCs w:val="28"/>
        </w:rPr>
        <w:t>关情况，主动监控网络宣传，把握好正确的舆论导向；</w:t>
      </w:r>
    </w:p>
    <w:p w:rsidR="00DB1038" w:rsidRDefault="00DB1038" w:rsidP="00DB1038">
      <w:pPr>
        <w:pStyle w:val="a9"/>
        <w:numPr>
          <w:ilvl w:val="0"/>
          <w:numId w:val="2"/>
        </w:numPr>
        <w:spacing w:line="500" w:lineRule="exact"/>
        <w:ind w:right="26" w:firstLineChars="0"/>
        <w:rPr>
          <w:rFonts w:ascii="仿宋_GB2312" w:hAnsi="宋体"/>
          <w:sz w:val="28"/>
          <w:szCs w:val="28"/>
        </w:rPr>
      </w:pPr>
      <w:r>
        <w:rPr>
          <w:rFonts w:ascii="仿宋_GB2312" w:hAnsi="宋体" w:hint="eastAsia"/>
          <w:sz w:val="28"/>
          <w:szCs w:val="28"/>
        </w:rPr>
        <w:t>召开应急指挥组全体成员会议，根据事件发生原因调查结果</w:t>
      </w:r>
    </w:p>
    <w:p w:rsidR="00DB1038" w:rsidRDefault="00DB1038" w:rsidP="00DB1038">
      <w:pPr>
        <w:spacing w:line="500" w:lineRule="exact"/>
        <w:ind w:right="26"/>
        <w:rPr>
          <w:rFonts w:ascii="仿宋_GB2312" w:hAnsi="宋体"/>
          <w:sz w:val="28"/>
          <w:szCs w:val="28"/>
        </w:rPr>
      </w:pPr>
      <w:r>
        <w:rPr>
          <w:rFonts w:ascii="仿宋_GB2312" w:hAnsi="宋体" w:hint="eastAsia"/>
          <w:sz w:val="28"/>
          <w:szCs w:val="28"/>
        </w:rPr>
        <w:t>和有关法规政策规定，共同协商形成事件处理意见，并将重大突发事件处置情况及时向上级主管部门报告。</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重大突发事件应急预案的顺利实施，依赖于信息畅通、判断正确、指挥得当、行动迅速、处置科学合理。因此，全体工作人员要时刻保持高度警觉，明确工作任务和职责，各工作组的负责人和主要成员要携带便捷的通讯工具和适当的救助物资，确保信息畅通，团结协作，救助及时有效，全方位保障老同志的生命财产安全。</w:t>
      </w:r>
    </w:p>
    <w:p w:rsidR="00DB1038" w:rsidRDefault="00DB1038" w:rsidP="00DB1038">
      <w:pPr>
        <w:spacing w:line="500" w:lineRule="exact"/>
        <w:ind w:right="26" w:firstLineChars="1400" w:firstLine="3920"/>
        <w:rPr>
          <w:rFonts w:ascii="仿宋_GB2312" w:hAnsi="宋体"/>
          <w:sz w:val="28"/>
          <w:szCs w:val="28"/>
        </w:rPr>
      </w:pPr>
      <w:r>
        <w:rPr>
          <w:rFonts w:ascii="仿宋_GB2312" w:hAnsi="宋体" w:hint="eastAsia"/>
          <w:sz w:val="28"/>
          <w:szCs w:val="28"/>
        </w:rPr>
        <w:lastRenderedPageBreak/>
        <w:t>江西财经大学离退休人员工作处</w:t>
      </w:r>
    </w:p>
    <w:p w:rsidR="00DB1038" w:rsidRPr="002B57D5" w:rsidRDefault="00DB1038" w:rsidP="00DB1038">
      <w:pPr>
        <w:spacing w:line="500" w:lineRule="exact"/>
        <w:ind w:right="26" w:firstLineChars="1200" w:firstLine="3360"/>
        <w:rPr>
          <w:rFonts w:ascii="仿宋_GB2312" w:hAnsi="宋体"/>
          <w:sz w:val="28"/>
          <w:szCs w:val="28"/>
        </w:rPr>
      </w:pPr>
    </w:p>
    <w:p w:rsidR="00DB1038" w:rsidRDefault="00DB1038" w:rsidP="00DB1038">
      <w:pPr>
        <w:spacing w:line="500" w:lineRule="exact"/>
        <w:ind w:right="26" w:firstLineChars="1700" w:firstLine="4760"/>
        <w:rPr>
          <w:rFonts w:ascii="仿宋_GB2312" w:hAnsi="宋体"/>
          <w:sz w:val="28"/>
          <w:szCs w:val="28"/>
        </w:rPr>
      </w:pPr>
      <w:r>
        <w:rPr>
          <w:rFonts w:ascii="仿宋_GB2312" w:hAnsi="宋体"/>
          <w:sz w:val="28"/>
          <w:szCs w:val="28"/>
        </w:rPr>
        <w:t>2020</w:t>
      </w:r>
      <w:r>
        <w:rPr>
          <w:rFonts w:ascii="仿宋_GB2312" w:hAnsi="宋体"/>
          <w:sz w:val="28"/>
          <w:szCs w:val="28"/>
        </w:rPr>
        <w:t>年</w:t>
      </w:r>
      <w:r>
        <w:rPr>
          <w:rFonts w:ascii="仿宋_GB2312" w:hAnsi="宋体" w:hint="eastAsia"/>
          <w:sz w:val="28"/>
          <w:szCs w:val="28"/>
        </w:rPr>
        <w:t>9</w:t>
      </w:r>
      <w:r>
        <w:rPr>
          <w:rFonts w:ascii="仿宋_GB2312" w:hAnsi="宋体"/>
          <w:sz w:val="28"/>
          <w:szCs w:val="28"/>
        </w:rPr>
        <w:t>月</w:t>
      </w:r>
      <w:r>
        <w:rPr>
          <w:rFonts w:ascii="仿宋_GB2312" w:hAnsi="宋体" w:hint="eastAsia"/>
          <w:sz w:val="28"/>
          <w:szCs w:val="28"/>
        </w:rPr>
        <w:t>18</w:t>
      </w:r>
      <w:r>
        <w:rPr>
          <w:rFonts w:ascii="仿宋_GB2312" w:hAnsi="宋体"/>
          <w:sz w:val="28"/>
          <w:szCs w:val="28"/>
        </w:rPr>
        <w:t>日</w:t>
      </w:r>
    </w:p>
    <w:p w:rsidR="00DB1038" w:rsidRDefault="00DB1038" w:rsidP="00525769">
      <w:pPr>
        <w:pStyle w:val="a3"/>
        <w:spacing w:line="1200" w:lineRule="exact"/>
        <w:rPr>
          <w:rFonts w:ascii="文鼎小标宋简" w:eastAsia="文鼎小标宋简"/>
          <w:b/>
          <w:bCs/>
          <w:color w:val="FF0000"/>
          <w:spacing w:val="52"/>
          <w:w w:val="60"/>
          <w:sz w:val="110"/>
          <w:szCs w:val="110"/>
        </w:rPr>
      </w:pPr>
    </w:p>
    <w:p w:rsidR="00DB1038" w:rsidRDefault="00DB1038" w:rsidP="00DB1038">
      <w:pPr>
        <w:jc w:val="center"/>
        <w:rPr>
          <w:rFonts w:asciiTheme="minorEastAsia" w:eastAsiaTheme="minorEastAsia" w:hAnsiTheme="minorEastAsia"/>
          <w:b/>
          <w:color w:val="000000"/>
          <w:sz w:val="44"/>
          <w:szCs w:val="44"/>
        </w:rPr>
      </w:pPr>
      <w:r>
        <w:rPr>
          <w:rFonts w:asciiTheme="minorEastAsia" w:eastAsiaTheme="minorEastAsia" w:hAnsiTheme="minorEastAsia" w:hint="eastAsia"/>
          <w:b/>
          <w:color w:val="000000"/>
          <w:sz w:val="44"/>
          <w:szCs w:val="44"/>
        </w:rPr>
        <w:t>离退休人员工作处</w:t>
      </w:r>
    </w:p>
    <w:p w:rsidR="00DB1038" w:rsidRDefault="00DB1038" w:rsidP="00DB1038">
      <w:pPr>
        <w:jc w:val="center"/>
        <w:rPr>
          <w:rFonts w:asciiTheme="minorEastAsia" w:eastAsiaTheme="minorEastAsia" w:hAnsiTheme="minorEastAsia"/>
          <w:b/>
          <w:color w:val="000000"/>
          <w:sz w:val="44"/>
          <w:szCs w:val="44"/>
        </w:rPr>
      </w:pPr>
      <w:r>
        <w:rPr>
          <w:rFonts w:asciiTheme="minorEastAsia" w:eastAsiaTheme="minorEastAsia" w:hAnsiTheme="minorEastAsia" w:hint="eastAsia"/>
          <w:b/>
          <w:color w:val="000000"/>
          <w:sz w:val="44"/>
          <w:szCs w:val="44"/>
        </w:rPr>
        <w:t>防范和</w:t>
      </w:r>
      <w:proofErr w:type="gramStart"/>
      <w:r>
        <w:rPr>
          <w:rFonts w:asciiTheme="minorEastAsia" w:eastAsiaTheme="minorEastAsia" w:hAnsiTheme="minorEastAsia" w:hint="eastAsia"/>
          <w:b/>
          <w:color w:val="000000"/>
          <w:sz w:val="44"/>
          <w:szCs w:val="44"/>
        </w:rPr>
        <w:t>处置非</w:t>
      </w:r>
      <w:proofErr w:type="gramEnd"/>
      <w:r>
        <w:rPr>
          <w:rFonts w:asciiTheme="minorEastAsia" w:eastAsiaTheme="minorEastAsia" w:hAnsiTheme="minorEastAsia" w:hint="eastAsia"/>
          <w:b/>
          <w:color w:val="000000"/>
          <w:sz w:val="44"/>
          <w:szCs w:val="44"/>
        </w:rPr>
        <w:t>正常上访工作预案</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[2020]23号</w:t>
      </w:r>
    </w:p>
    <w:p w:rsidR="00DB1038" w:rsidRDefault="00DB1038" w:rsidP="00DB1038">
      <w:pPr>
        <w:spacing w:line="520" w:lineRule="exact"/>
        <w:ind w:firstLine="570"/>
        <w:jc w:val="center"/>
        <w:rPr>
          <w:rFonts w:ascii="华文行楷" w:eastAsia="华文行楷" w:hAnsi="华文行楷" w:cs="华文行楷"/>
          <w:sz w:val="32"/>
          <w:szCs w:val="32"/>
        </w:rPr>
      </w:pPr>
    </w:p>
    <w:p w:rsidR="00DB1038" w:rsidRDefault="00DB1038" w:rsidP="00DB1038">
      <w:pPr>
        <w:spacing w:line="520" w:lineRule="exact"/>
        <w:ind w:firstLine="570"/>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为切实防范、妥善</w:t>
      </w:r>
      <w:proofErr w:type="gramStart"/>
      <w:r>
        <w:rPr>
          <w:rFonts w:asciiTheme="minorEastAsia" w:eastAsiaTheme="minorEastAsia" w:hAnsiTheme="minorEastAsia" w:hint="eastAsia"/>
          <w:color w:val="000000"/>
          <w:sz w:val="28"/>
          <w:szCs w:val="28"/>
        </w:rPr>
        <w:t>处置非</w:t>
      </w:r>
      <w:proofErr w:type="gramEnd"/>
      <w:r>
        <w:rPr>
          <w:rFonts w:asciiTheme="minorEastAsia" w:eastAsiaTheme="minorEastAsia" w:hAnsiTheme="minorEastAsia" w:hint="eastAsia"/>
          <w:color w:val="000000"/>
          <w:sz w:val="28"/>
          <w:szCs w:val="28"/>
        </w:rPr>
        <w:t>正常上访（包括群体性上访、突发上访、</w:t>
      </w:r>
    </w:p>
    <w:p w:rsidR="00DB1038" w:rsidRDefault="00DB1038" w:rsidP="00DB1038">
      <w:pPr>
        <w:spacing w:line="52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非法进京上访等）工作，维护学校正常工作秩序和社会和谐稳定，根据《江西财经大学信访维稳应急预案》（</w:t>
      </w:r>
      <w:proofErr w:type="gramStart"/>
      <w:r>
        <w:rPr>
          <w:rFonts w:asciiTheme="minorEastAsia" w:eastAsiaTheme="minorEastAsia" w:hAnsiTheme="minorEastAsia" w:hint="eastAsia"/>
          <w:color w:val="000000"/>
          <w:sz w:val="28"/>
          <w:szCs w:val="28"/>
        </w:rPr>
        <w:t>江财党字</w:t>
      </w:r>
      <w:proofErr w:type="gramEnd"/>
      <w:r>
        <w:rPr>
          <w:rFonts w:asciiTheme="minorEastAsia" w:eastAsiaTheme="minorEastAsia" w:hAnsiTheme="minorEastAsia" w:hint="eastAsia"/>
          <w:color w:val="000000"/>
          <w:sz w:val="28"/>
          <w:szCs w:val="28"/>
        </w:rPr>
        <w:t>[2015]60号）、《江西财经大学防范和处置非正常上访工作预案》等文件精神，结合离退休人员工作实际，特制定本工作预案。</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一、组织机构</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我处成立防范和</w:t>
      </w:r>
      <w:proofErr w:type="gramStart"/>
      <w:r>
        <w:rPr>
          <w:rFonts w:asciiTheme="minorEastAsia" w:eastAsiaTheme="minorEastAsia" w:hAnsiTheme="minorEastAsia" w:hint="eastAsia"/>
          <w:color w:val="000000"/>
          <w:sz w:val="28"/>
          <w:szCs w:val="28"/>
        </w:rPr>
        <w:t>处置非</w:t>
      </w:r>
      <w:proofErr w:type="gramEnd"/>
      <w:r>
        <w:rPr>
          <w:rFonts w:asciiTheme="minorEastAsia" w:eastAsiaTheme="minorEastAsia" w:hAnsiTheme="minorEastAsia" w:hint="eastAsia"/>
          <w:color w:val="000000"/>
          <w:sz w:val="28"/>
          <w:szCs w:val="28"/>
        </w:rPr>
        <w:t>正常上访工作小组（以下简称“处工作小组”）。</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组  长：处党总支书记、处长</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副组长：处党总支副书记、副处长</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成  员：各科室负责人等。</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二、经费保障</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工作经费由本处办公经费列支或提出专项报学校审批。</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三、工作原则</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坚持以人为本、疏导教育、快速反应、服务管理和依法处置的工作原则。</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四、日常工作机制</w:t>
      </w:r>
    </w:p>
    <w:p w:rsidR="00DB1038" w:rsidRPr="00B276AD" w:rsidRDefault="00DB1038" w:rsidP="00DB1038">
      <w:pPr>
        <w:spacing w:line="520" w:lineRule="exact"/>
        <w:ind w:firstLineChars="200" w:firstLine="560"/>
        <w:rPr>
          <w:rFonts w:asciiTheme="minorEastAsia" w:eastAsiaTheme="minorEastAsia" w:hAnsiTheme="minorEastAsia"/>
          <w:color w:val="000000"/>
          <w:sz w:val="28"/>
          <w:szCs w:val="28"/>
        </w:rPr>
      </w:pPr>
      <w:r w:rsidRPr="00B276AD">
        <w:rPr>
          <w:rFonts w:asciiTheme="minorEastAsia" w:eastAsiaTheme="minorEastAsia" w:hAnsiTheme="minorEastAsia" w:hint="eastAsia"/>
          <w:color w:val="000000"/>
          <w:sz w:val="28"/>
          <w:szCs w:val="28"/>
        </w:rPr>
        <w:lastRenderedPageBreak/>
        <w:t>1. 预防预警</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各科室要建立健全离退休人员矛盾纠纷排查调处机制，及时了解和掌握可能引发非正常上访的因素尤其是带头人的信息，对苗头性信息尽早进行全面评估和准确预测，做到早发现、早报告、</w:t>
      </w:r>
      <w:proofErr w:type="gramStart"/>
      <w:r>
        <w:rPr>
          <w:rFonts w:asciiTheme="minorEastAsia" w:eastAsiaTheme="minorEastAsia" w:hAnsiTheme="minorEastAsia" w:hint="eastAsia"/>
          <w:color w:val="000000"/>
          <w:sz w:val="28"/>
          <w:szCs w:val="28"/>
        </w:rPr>
        <w:t>早稳控</w:t>
      </w:r>
      <w:proofErr w:type="gramEnd"/>
      <w:r>
        <w:rPr>
          <w:rFonts w:asciiTheme="minorEastAsia" w:eastAsiaTheme="minorEastAsia" w:hAnsiTheme="minorEastAsia" w:hint="eastAsia"/>
          <w:color w:val="000000"/>
          <w:sz w:val="28"/>
          <w:szCs w:val="28"/>
        </w:rPr>
        <w:t>、早解决，不断完善上访倾向性人员的工作台帐。</w:t>
      </w:r>
    </w:p>
    <w:p w:rsidR="00DB1038" w:rsidRPr="00B276AD" w:rsidRDefault="00DB1038" w:rsidP="00DB1038">
      <w:pPr>
        <w:spacing w:line="520" w:lineRule="exact"/>
        <w:ind w:firstLineChars="200" w:firstLine="560"/>
        <w:rPr>
          <w:rFonts w:asciiTheme="minorEastAsia" w:eastAsiaTheme="minorEastAsia" w:hAnsiTheme="minorEastAsia"/>
          <w:color w:val="000000"/>
          <w:sz w:val="28"/>
          <w:szCs w:val="28"/>
        </w:rPr>
      </w:pPr>
      <w:r w:rsidRPr="00B276AD">
        <w:rPr>
          <w:rFonts w:asciiTheme="minorEastAsia" w:eastAsiaTheme="minorEastAsia" w:hAnsiTheme="minorEastAsia" w:hint="eastAsia"/>
          <w:color w:val="000000"/>
          <w:sz w:val="28"/>
          <w:szCs w:val="28"/>
        </w:rPr>
        <w:t>2. 信息报告</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各科室对排查出来可能引发非正常上访的苗头性问题，要主动做好矛盾纠纷协调化解工作，尽量避免发生非正常上访的发生，并及时将有关信息和工作</w:t>
      </w:r>
      <w:proofErr w:type="gramStart"/>
      <w:r>
        <w:rPr>
          <w:rFonts w:asciiTheme="minorEastAsia" w:eastAsiaTheme="minorEastAsia" w:hAnsiTheme="minorEastAsia" w:hint="eastAsia"/>
          <w:color w:val="000000"/>
          <w:sz w:val="28"/>
          <w:szCs w:val="28"/>
        </w:rPr>
        <w:t>情况报处领导</w:t>
      </w:r>
      <w:proofErr w:type="gramEnd"/>
      <w:r>
        <w:rPr>
          <w:rFonts w:asciiTheme="minorEastAsia" w:eastAsiaTheme="minorEastAsia" w:hAnsiTheme="minorEastAsia" w:hint="eastAsia"/>
          <w:color w:val="000000"/>
          <w:sz w:val="28"/>
          <w:szCs w:val="28"/>
        </w:rPr>
        <w:t>和校办信访科，不得瞒报、谎报、缓报。</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信息报送主要内容：（1）事件发生的时间、地点、规模、涉及人员、起因等基本情况；（2）本处室已采取的措施和工作成效；（3）事件所造成的影响；（4）需要报告的其它事项。</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 落实稳控</w:t>
      </w:r>
    </w:p>
    <w:p w:rsidR="00DB1038" w:rsidRPr="004530AF" w:rsidRDefault="00DB1038" w:rsidP="00DB1038">
      <w:pPr>
        <w:spacing w:line="520" w:lineRule="exact"/>
        <w:ind w:firstLineChars="200" w:firstLine="560"/>
        <w:rPr>
          <w:rFonts w:asciiTheme="minorEastAsia" w:eastAsiaTheme="minorEastAsia" w:hAnsiTheme="minorEastAsia"/>
          <w:color w:val="000000"/>
          <w:sz w:val="28"/>
          <w:szCs w:val="28"/>
        </w:rPr>
      </w:pPr>
      <w:proofErr w:type="gramStart"/>
      <w:r>
        <w:rPr>
          <w:rFonts w:asciiTheme="minorEastAsia" w:eastAsiaTheme="minorEastAsia" w:hAnsiTheme="minorEastAsia" w:hint="eastAsia"/>
          <w:color w:val="000000"/>
          <w:sz w:val="28"/>
          <w:szCs w:val="28"/>
        </w:rPr>
        <w:t>落实非</w:t>
      </w:r>
      <w:proofErr w:type="gramEnd"/>
      <w:r>
        <w:rPr>
          <w:rFonts w:asciiTheme="minorEastAsia" w:eastAsiaTheme="minorEastAsia" w:hAnsiTheme="minorEastAsia" w:hint="eastAsia"/>
          <w:color w:val="000000"/>
          <w:sz w:val="28"/>
          <w:szCs w:val="28"/>
        </w:rPr>
        <w:t>正常上访倾向性人员的日常稳控工作。</w:t>
      </w:r>
      <w:proofErr w:type="gramStart"/>
      <w:r>
        <w:rPr>
          <w:rFonts w:asciiTheme="minorEastAsia" w:eastAsiaTheme="minorEastAsia" w:hAnsiTheme="minorEastAsia" w:hint="eastAsia"/>
          <w:color w:val="000000"/>
          <w:sz w:val="28"/>
          <w:szCs w:val="28"/>
        </w:rPr>
        <w:t>一</w:t>
      </w:r>
      <w:proofErr w:type="gramEnd"/>
      <w:r>
        <w:rPr>
          <w:rFonts w:asciiTheme="minorEastAsia" w:eastAsiaTheme="minorEastAsia" w:hAnsiTheme="minorEastAsia" w:hint="eastAsia"/>
          <w:color w:val="000000"/>
          <w:sz w:val="28"/>
          <w:szCs w:val="28"/>
        </w:rPr>
        <w:t>是处领导手机24小时保持畅通，以便及时掌握各方面信息并上传下达；二是发挥</w:t>
      </w:r>
      <w:proofErr w:type="gramStart"/>
      <w:r>
        <w:rPr>
          <w:rFonts w:asciiTheme="minorEastAsia" w:eastAsiaTheme="minorEastAsia" w:hAnsiTheme="minorEastAsia" w:hint="eastAsia"/>
          <w:color w:val="000000"/>
          <w:sz w:val="28"/>
          <w:szCs w:val="28"/>
        </w:rPr>
        <w:t>好维稳工作</w:t>
      </w:r>
      <w:proofErr w:type="gramEnd"/>
      <w:r>
        <w:rPr>
          <w:rFonts w:asciiTheme="minorEastAsia" w:eastAsiaTheme="minorEastAsia" w:hAnsiTheme="minorEastAsia" w:hint="eastAsia"/>
          <w:color w:val="000000"/>
          <w:sz w:val="28"/>
          <w:szCs w:val="28"/>
        </w:rPr>
        <w:t>队伍的作用，采取“一人（或多人）盯一人”的办法，密切掌握上访倾向性人员的思想、行为动态，落实稳控措施；三是全体工作人员在日常</w:t>
      </w:r>
      <w:r w:rsidRPr="004530AF">
        <w:rPr>
          <w:rFonts w:asciiTheme="minorEastAsia" w:eastAsiaTheme="minorEastAsia" w:hAnsiTheme="minorEastAsia" w:hint="eastAsia"/>
          <w:color w:val="000000"/>
          <w:sz w:val="28"/>
          <w:szCs w:val="28"/>
        </w:rPr>
        <w:t>信访工作中要认真接访，履行好我处《首问责任制》和《在职人员联系老同志制度》，切实防止</w:t>
      </w:r>
      <w:r>
        <w:rPr>
          <w:rFonts w:asciiTheme="minorEastAsia" w:eastAsiaTheme="minorEastAsia" w:hAnsiTheme="minorEastAsia" w:hint="eastAsia"/>
          <w:color w:val="000000"/>
          <w:sz w:val="28"/>
          <w:szCs w:val="28"/>
        </w:rPr>
        <w:t>重复上访和缠</w:t>
      </w:r>
      <w:r w:rsidRPr="004530AF">
        <w:rPr>
          <w:rFonts w:asciiTheme="minorEastAsia" w:eastAsiaTheme="minorEastAsia" w:hAnsiTheme="minorEastAsia" w:hint="eastAsia"/>
          <w:color w:val="000000"/>
          <w:sz w:val="28"/>
          <w:szCs w:val="28"/>
        </w:rPr>
        <w:t>访、闹访。</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 息访接回</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一旦出现离退休人员非正常上访苗头，该离退休人员的联系责任人及其主管科室负责人要及时上门做好思想疏导工作，</w:t>
      </w:r>
      <w:r>
        <w:rPr>
          <w:rStyle w:val="apple-converted-space"/>
          <w:rFonts w:asciiTheme="minorEastAsia" w:eastAsiaTheme="minorEastAsia" w:hAnsiTheme="minorEastAsia" w:hint="eastAsia"/>
          <w:color w:val="000000"/>
          <w:sz w:val="28"/>
          <w:szCs w:val="28"/>
        </w:rPr>
        <w:t>解释有关法规政策，</w:t>
      </w:r>
      <w:r>
        <w:rPr>
          <w:rFonts w:asciiTheme="minorEastAsia" w:eastAsiaTheme="minorEastAsia" w:hAnsiTheme="minorEastAsia" w:hint="eastAsia"/>
          <w:color w:val="000000"/>
          <w:sz w:val="28"/>
          <w:szCs w:val="28"/>
        </w:rPr>
        <w:t>切实帮助解决其合理诉求，并及时向处领导汇报。</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若发生离退休人员非正常上访事件，处工作小组立即开展工作，组长或副组长带领其联系责任人、科室负责人</w:t>
      </w:r>
      <w:r>
        <w:rPr>
          <w:rStyle w:val="apple-converted-space"/>
          <w:rFonts w:asciiTheme="minorEastAsia" w:eastAsiaTheme="minorEastAsia" w:hAnsiTheme="minorEastAsia" w:hint="eastAsia"/>
          <w:color w:val="000000"/>
          <w:sz w:val="28"/>
          <w:szCs w:val="28"/>
        </w:rPr>
        <w:t>赶赴现场</w:t>
      </w:r>
      <w:r>
        <w:rPr>
          <w:rFonts w:asciiTheme="minorEastAsia" w:eastAsiaTheme="minorEastAsia" w:hAnsiTheme="minorEastAsia" w:hint="eastAsia"/>
          <w:color w:val="000000"/>
          <w:sz w:val="28"/>
          <w:szCs w:val="28"/>
        </w:rPr>
        <w:t>接待上访人员，</w:t>
      </w:r>
      <w:r>
        <w:rPr>
          <w:rFonts w:asciiTheme="minorEastAsia" w:eastAsiaTheme="minorEastAsia" w:hAnsiTheme="minorEastAsia" w:hint="eastAsia"/>
          <w:color w:val="000000"/>
          <w:sz w:val="28"/>
          <w:szCs w:val="28"/>
        </w:rPr>
        <w:lastRenderedPageBreak/>
        <w:t>做好</w:t>
      </w:r>
      <w:proofErr w:type="gramStart"/>
      <w:r>
        <w:rPr>
          <w:rFonts w:asciiTheme="minorEastAsia" w:eastAsiaTheme="minorEastAsia" w:hAnsiTheme="minorEastAsia" w:hint="eastAsia"/>
          <w:color w:val="000000"/>
          <w:sz w:val="28"/>
          <w:szCs w:val="28"/>
        </w:rPr>
        <w:t>疏导息</w:t>
      </w:r>
      <w:proofErr w:type="gramEnd"/>
      <w:r>
        <w:rPr>
          <w:rFonts w:asciiTheme="minorEastAsia" w:eastAsiaTheme="minorEastAsia" w:hAnsiTheme="minorEastAsia" w:hint="eastAsia"/>
          <w:color w:val="000000"/>
          <w:sz w:val="28"/>
          <w:szCs w:val="28"/>
        </w:rPr>
        <w:t>访工作，尽快接回上访人员，并及时向校领导报</w:t>
      </w:r>
      <w:r>
        <w:rPr>
          <w:rStyle w:val="apple-converted-space"/>
          <w:rFonts w:asciiTheme="minorEastAsia" w:eastAsiaTheme="minorEastAsia" w:hAnsiTheme="minorEastAsia" w:hint="eastAsia"/>
          <w:color w:val="000000"/>
          <w:sz w:val="28"/>
          <w:szCs w:val="28"/>
        </w:rPr>
        <w:t>告</w:t>
      </w:r>
      <w:r>
        <w:rPr>
          <w:rFonts w:asciiTheme="minorEastAsia" w:eastAsiaTheme="minorEastAsia" w:hAnsiTheme="minorEastAsia" w:hint="eastAsia"/>
          <w:color w:val="000000"/>
          <w:sz w:val="28"/>
          <w:szCs w:val="28"/>
        </w:rPr>
        <w:t>。</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五、现场处置工作</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 若发生离退休人员非正常上访事件</w:t>
      </w:r>
      <w:r>
        <w:rPr>
          <w:rStyle w:val="apple-converted-space"/>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处工作小组组长</w:t>
      </w:r>
      <w:r>
        <w:rPr>
          <w:rStyle w:val="apple-converted-space"/>
          <w:rFonts w:asciiTheme="minorEastAsia" w:eastAsiaTheme="minorEastAsia" w:hAnsiTheme="minorEastAsia" w:hint="eastAsia"/>
          <w:color w:val="000000"/>
          <w:sz w:val="28"/>
          <w:szCs w:val="28"/>
        </w:rPr>
        <w:t>应立即报告学校，并在学校</w:t>
      </w:r>
      <w:proofErr w:type="gramStart"/>
      <w:r>
        <w:rPr>
          <w:rFonts w:asciiTheme="minorEastAsia" w:eastAsiaTheme="minorEastAsia" w:hAnsiTheme="minorEastAsia" w:hint="eastAsia"/>
          <w:color w:val="000000"/>
          <w:sz w:val="28"/>
          <w:szCs w:val="28"/>
        </w:rPr>
        <w:t>信访维稳应急</w:t>
      </w:r>
      <w:proofErr w:type="gramEnd"/>
      <w:r>
        <w:rPr>
          <w:rFonts w:asciiTheme="minorEastAsia" w:eastAsiaTheme="minorEastAsia" w:hAnsiTheme="minorEastAsia" w:hint="eastAsia"/>
          <w:color w:val="000000"/>
          <w:sz w:val="28"/>
          <w:szCs w:val="28"/>
        </w:rPr>
        <w:t>领导小组统一指挥下，全力开展非正常上访事件的应急处置工作。</w:t>
      </w:r>
    </w:p>
    <w:p w:rsidR="00DB1038" w:rsidRDefault="00DB1038" w:rsidP="00DB1038">
      <w:pPr>
        <w:spacing w:line="520" w:lineRule="exact"/>
        <w:ind w:firstLineChars="200" w:firstLine="560"/>
        <w:rPr>
          <w:rStyle w:val="apple-converted-space"/>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 处工作小组组长或副组长要</w:t>
      </w:r>
      <w:r>
        <w:rPr>
          <w:rStyle w:val="apple-converted-space"/>
          <w:rFonts w:asciiTheme="minorEastAsia" w:eastAsiaTheme="minorEastAsia" w:hAnsiTheme="minorEastAsia" w:hint="eastAsia"/>
          <w:color w:val="000000"/>
          <w:sz w:val="28"/>
          <w:szCs w:val="28"/>
        </w:rPr>
        <w:t>第一时间</w:t>
      </w:r>
      <w:r>
        <w:rPr>
          <w:rFonts w:asciiTheme="minorEastAsia" w:eastAsiaTheme="minorEastAsia" w:hAnsiTheme="minorEastAsia" w:hint="eastAsia"/>
          <w:color w:val="000000"/>
          <w:sz w:val="28"/>
          <w:szCs w:val="28"/>
        </w:rPr>
        <w:t>组队</w:t>
      </w:r>
      <w:r>
        <w:rPr>
          <w:rStyle w:val="apple-converted-space"/>
          <w:rFonts w:asciiTheme="minorEastAsia" w:eastAsiaTheme="minorEastAsia" w:hAnsiTheme="minorEastAsia" w:hint="eastAsia"/>
          <w:color w:val="000000"/>
          <w:sz w:val="28"/>
          <w:szCs w:val="28"/>
        </w:rPr>
        <w:t>赶赴事发现场，快速深入弄清上访事件基本情况，有针对性地进行政策解释、思想</w:t>
      </w:r>
      <w:r>
        <w:rPr>
          <w:rFonts w:asciiTheme="minorEastAsia" w:eastAsiaTheme="minorEastAsia" w:hAnsiTheme="minorEastAsia" w:hint="eastAsia"/>
          <w:color w:val="000000"/>
          <w:sz w:val="28"/>
          <w:szCs w:val="28"/>
        </w:rPr>
        <w:t>疏导和矛盾化解，</w:t>
      </w:r>
      <w:r>
        <w:rPr>
          <w:rStyle w:val="apple-converted-space"/>
          <w:rFonts w:asciiTheme="minorEastAsia" w:eastAsiaTheme="minorEastAsia" w:hAnsiTheme="minorEastAsia" w:hint="eastAsia"/>
          <w:color w:val="000000"/>
          <w:sz w:val="28"/>
          <w:szCs w:val="28"/>
        </w:rPr>
        <w:t>引导上</w:t>
      </w:r>
      <w:r>
        <w:rPr>
          <w:rFonts w:asciiTheme="minorEastAsia" w:eastAsiaTheme="minorEastAsia" w:hAnsiTheme="minorEastAsia" w:hint="eastAsia"/>
          <w:color w:val="000000"/>
          <w:sz w:val="28"/>
          <w:szCs w:val="28"/>
        </w:rPr>
        <w:t>访人员</w:t>
      </w:r>
      <w:r>
        <w:rPr>
          <w:rStyle w:val="apple-converted-space"/>
          <w:rFonts w:asciiTheme="minorEastAsia" w:eastAsiaTheme="minorEastAsia" w:hAnsiTheme="minorEastAsia" w:hint="eastAsia"/>
          <w:color w:val="000000"/>
          <w:sz w:val="28"/>
          <w:szCs w:val="28"/>
        </w:rPr>
        <w:t>依法有序反映问题，停止一切可能对外造成</w:t>
      </w:r>
      <w:r>
        <w:rPr>
          <w:rFonts w:asciiTheme="minorEastAsia" w:eastAsiaTheme="minorEastAsia" w:hAnsiTheme="minorEastAsia" w:hint="eastAsia"/>
          <w:color w:val="000000"/>
          <w:sz w:val="28"/>
          <w:szCs w:val="28"/>
        </w:rPr>
        <w:t>重大</w:t>
      </w:r>
      <w:r>
        <w:rPr>
          <w:rStyle w:val="apple-converted-space"/>
          <w:rFonts w:asciiTheme="minorEastAsia" w:eastAsiaTheme="minorEastAsia" w:hAnsiTheme="minorEastAsia" w:hint="eastAsia"/>
          <w:color w:val="000000"/>
          <w:sz w:val="28"/>
          <w:szCs w:val="28"/>
        </w:rPr>
        <w:t>不良影响的行为，劝返或接回上访人员回校解决问题。</w:t>
      </w:r>
    </w:p>
    <w:p w:rsidR="00DB1038" w:rsidRDefault="00DB1038" w:rsidP="00DB1038">
      <w:pPr>
        <w:pStyle w:val="a7"/>
        <w:spacing w:beforeAutospacing="0" w:afterAutospacing="0" w:line="520" w:lineRule="exact"/>
        <w:ind w:firstLineChars="200" w:firstLine="560"/>
        <w:rPr>
          <w:rStyle w:val="apple-converted-space"/>
          <w:rFonts w:asciiTheme="minorEastAsia" w:hAnsiTheme="minorEastAsia"/>
          <w:color w:val="000000"/>
          <w:sz w:val="28"/>
          <w:szCs w:val="28"/>
        </w:rPr>
      </w:pPr>
      <w:r>
        <w:rPr>
          <w:rStyle w:val="apple-converted-space"/>
          <w:rFonts w:asciiTheme="minorEastAsia" w:hAnsiTheme="minorEastAsia" w:hint="eastAsia"/>
          <w:color w:val="000000"/>
          <w:sz w:val="28"/>
          <w:szCs w:val="28"/>
        </w:rPr>
        <w:t xml:space="preserve">3. </w:t>
      </w:r>
      <w:proofErr w:type="gramStart"/>
      <w:r>
        <w:rPr>
          <w:rStyle w:val="apple-converted-space"/>
          <w:rFonts w:asciiTheme="minorEastAsia" w:hAnsiTheme="minorEastAsia" w:hint="eastAsia"/>
          <w:color w:val="000000"/>
          <w:sz w:val="28"/>
          <w:szCs w:val="28"/>
        </w:rPr>
        <w:t>若现场</w:t>
      </w:r>
      <w:proofErr w:type="gramEnd"/>
      <w:r>
        <w:rPr>
          <w:rStyle w:val="apple-converted-space"/>
          <w:rFonts w:asciiTheme="minorEastAsia" w:hAnsiTheme="minorEastAsia" w:hint="eastAsia"/>
          <w:color w:val="000000"/>
          <w:sz w:val="28"/>
          <w:szCs w:val="28"/>
        </w:rPr>
        <w:t>劝返工作效果不佳，</w:t>
      </w:r>
      <w:r>
        <w:rPr>
          <w:rFonts w:asciiTheme="minorEastAsia" w:hAnsiTheme="minorEastAsia" w:hint="eastAsia"/>
          <w:color w:val="000000"/>
          <w:sz w:val="28"/>
          <w:szCs w:val="28"/>
        </w:rPr>
        <w:t>处工作小组</w:t>
      </w:r>
      <w:r>
        <w:rPr>
          <w:rStyle w:val="apple-converted-space"/>
          <w:rFonts w:asciiTheme="minorEastAsia" w:hAnsiTheme="minorEastAsia" w:hint="eastAsia"/>
          <w:color w:val="000000"/>
          <w:sz w:val="28"/>
          <w:szCs w:val="28"/>
        </w:rPr>
        <w:t>在必要时按程序请求公安等部门进入现场协助维持秩序，共同工作形成合力，及时妥善处置和遣返。对性质恶劣的上访活动，尤其是对有违法乱纪行为的</w:t>
      </w:r>
      <w:r>
        <w:rPr>
          <w:rFonts w:asciiTheme="minorEastAsia" w:hAnsiTheme="minorEastAsia" w:hint="eastAsia"/>
          <w:color w:val="000000"/>
          <w:sz w:val="28"/>
          <w:szCs w:val="28"/>
        </w:rPr>
        <w:t>重点人员，应</w:t>
      </w:r>
      <w:r>
        <w:rPr>
          <w:rStyle w:val="apple-converted-space"/>
          <w:rFonts w:asciiTheme="minorEastAsia" w:hAnsiTheme="minorEastAsia" w:hint="eastAsia"/>
          <w:color w:val="000000"/>
          <w:sz w:val="28"/>
          <w:szCs w:val="28"/>
        </w:rPr>
        <w:t>及时按规定将情况上报有关部门，并</w:t>
      </w:r>
      <w:r>
        <w:rPr>
          <w:rFonts w:asciiTheme="minorEastAsia" w:hAnsiTheme="minorEastAsia" w:hint="eastAsia"/>
          <w:color w:val="000000"/>
          <w:sz w:val="28"/>
          <w:szCs w:val="28"/>
        </w:rPr>
        <w:t>配合纪检、</w:t>
      </w:r>
      <w:proofErr w:type="gramStart"/>
      <w:r>
        <w:rPr>
          <w:rFonts w:asciiTheme="minorEastAsia" w:hAnsiTheme="minorEastAsia" w:hint="eastAsia"/>
          <w:color w:val="000000"/>
          <w:sz w:val="28"/>
          <w:szCs w:val="28"/>
        </w:rPr>
        <w:t>司法部门依法纪</w:t>
      </w:r>
      <w:proofErr w:type="gramEnd"/>
      <w:r>
        <w:rPr>
          <w:rFonts w:asciiTheme="minorEastAsia" w:hAnsiTheme="minorEastAsia" w:hint="eastAsia"/>
          <w:color w:val="000000"/>
          <w:sz w:val="28"/>
          <w:szCs w:val="28"/>
        </w:rPr>
        <w:t>严肃处理。</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六、善后处理事务</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非正常上访事件现场平息后，处工作小组组长应及时组织对其中反映的问题进行调查研究，若其提出的</w:t>
      </w:r>
      <w:r>
        <w:rPr>
          <w:rStyle w:val="apple-converted-space"/>
          <w:rFonts w:asciiTheme="minorEastAsia" w:eastAsiaTheme="minorEastAsia" w:hAnsiTheme="minorEastAsia" w:hint="eastAsia"/>
          <w:color w:val="000000"/>
          <w:sz w:val="28"/>
          <w:szCs w:val="28"/>
        </w:rPr>
        <w:t>诉求</w:t>
      </w:r>
      <w:r>
        <w:rPr>
          <w:rFonts w:asciiTheme="minorEastAsia" w:eastAsiaTheme="minorEastAsia" w:hAnsiTheme="minorEastAsia" w:hint="eastAsia"/>
          <w:color w:val="000000"/>
          <w:sz w:val="28"/>
          <w:szCs w:val="28"/>
        </w:rPr>
        <w:t>确实合理又有法律法规政策依据，应提请学校或有关单位及时研究处理。</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若其提出的</w:t>
      </w:r>
      <w:r>
        <w:rPr>
          <w:rStyle w:val="apple-converted-space"/>
          <w:rFonts w:asciiTheme="minorEastAsia" w:eastAsiaTheme="minorEastAsia" w:hAnsiTheme="minorEastAsia" w:hint="eastAsia"/>
          <w:color w:val="000000"/>
          <w:sz w:val="28"/>
          <w:szCs w:val="28"/>
        </w:rPr>
        <w:t>诉求</w:t>
      </w:r>
      <w:r>
        <w:rPr>
          <w:rFonts w:asciiTheme="minorEastAsia" w:eastAsiaTheme="minorEastAsia" w:hAnsiTheme="minorEastAsia" w:hint="eastAsia"/>
          <w:color w:val="000000"/>
          <w:sz w:val="28"/>
          <w:szCs w:val="28"/>
        </w:rPr>
        <w:t>不合理且没有法律法规政策依据，处工作小组要落实专人耐心做好</w:t>
      </w:r>
      <w:r>
        <w:rPr>
          <w:rStyle w:val="apple-converted-space"/>
          <w:rFonts w:asciiTheme="minorEastAsia" w:eastAsiaTheme="minorEastAsia" w:hAnsiTheme="minorEastAsia" w:hint="eastAsia"/>
          <w:color w:val="000000"/>
          <w:sz w:val="28"/>
          <w:szCs w:val="28"/>
        </w:rPr>
        <w:t>政策解释、思想</w:t>
      </w:r>
      <w:r>
        <w:rPr>
          <w:rFonts w:asciiTheme="minorEastAsia" w:eastAsiaTheme="minorEastAsia" w:hAnsiTheme="minorEastAsia" w:hint="eastAsia"/>
          <w:color w:val="000000"/>
          <w:sz w:val="28"/>
          <w:szCs w:val="28"/>
        </w:rPr>
        <w:t>疏导和矛盾化解工作。必要时，请示学校派出工作专员到我处指导工作，防止事件反复，有效避免重复上访、</w:t>
      </w:r>
      <w:proofErr w:type="gramStart"/>
      <w:r>
        <w:rPr>
          <w:rFonts w:asciiTheme="minorEastAsia" w:eastAsiaTheme="minorEastAsia" w:hAnsiTheme="minorEastAsia" w:hint="eastAsia"/>
          <w:color w:val="000000"/>
          <w:sz w:val="28"/>
          <w:szCs w:val="28"/>
        </w:rPr>
        <w:t>缠</w:t>
      </w:r>
      <w:r>
        <w:rPr>
          <w:rStyle w:val="apple-converted-space"/>
          <w:rFonts w:asciiTheme="minorEastAsia" w:eastAsiaTheme="minorEastAsia" w:hAnsiTheme="minorEastAsia" w:hint="eastAsia"/>
          <w:color w:val="000000"/>
          <w:sz w:val="28"/>
          <w:szCs w:val="28"/>
        </w:rPr>
        <w:t>访或闹访事件</w:t>
      </w:r>
      <w:proofErr w:type="gramEnd"/>
      <w:r>
        <w:rPr>
          <w:rStyle w:val="apple-converted-space"/>
          <w:rFonts w:asciiTheme="minorEastAsia" w:eastAsiaTheme="minorEastAsia" w:hAnsiTheme="minorEastAsia" w:hint="eastAsia"/>
          <w:color w:val="000000"/>
          <w:sz w:val="28"/>
          <w:szCs w:val="28"/>
        </w:rPr>
        <w:t>发生</w:t>
      </w:r>
      <w:r>
        <w:rPr>
          <w:rFonts w:asciiTheme="minorEastAsia" w:eastAsiaTheme="minorEastAsia" w:hAnsiTheme="minorEastAsia" w:hint="eastAsia"/>
          <w:color w:val="000000"/>
          <w:sz w:val="28"/>
          <w:szCs w:val="28"/>
        </w:rPr>
        <w:t>。</w:t>
      </w:r>
    </w:p>
    <w:p w:rsidR="00DB1038" w:rsidRDefault="00DB1038" w:rsidP="00DB1038">
      <w:pPr>
        <w:spacing w:line="520" w:lineRule="exact"/>
        <w:ind w:right="1146"/>
        <w:rPr>
          <w:rFonts w:asciiTheme="minorEastAsia" w:eastAsiaTheme="minorEastAsia" w:hAnsiTheme="minorEastAsia"/>
          <w:color w:val="000000"/>
          <w:sz w:val="28"/>
          <w:szCs w:val="28"/>
        </w:rPr>
      </w:pPr>
    </w:p>
    <w:p w:rsidR="00DB1038" w:rsidRDefault="00DB1038" w:rsidP="00DB1038">
      <w:pPr>
        <w:spacing w:line="520" w:lineRule="exact"/>
        <w:ind w:right="586"/>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江西财经大学离退休人员工作处</w:t>
      </w:r>
    </w:p>
    <w:p w:rsidR="00DB1038" w:rsidRPr="002B57D5" w:rsidRDefault="00DB1038" w:rsidP="00DB1038">
      <w:pPr>
        <w:spacing w:line="520" w:lineRule="exact"/>
        <w:ind w:right="1280"/>
        <w:jc w:val="righ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2020年9月18日</w:t>
      </w:r>
    </w:p>
    <w:p w:rsidR="00525769" w:rsidRDefault="00525769" w:rsidP="00525769">
      <w:pPr>
        <w:spacing w:beforeLines="50" w:afterLines="50" w:line="400" w:lineRule="exact"/>
        <w:jc w:val="center"/>
        <w:rPr>
          <w:rFonts w:ascii="宋体" w:hAnsi="宋体" w:hint="eastAsia"/>
          <w:b/>
          <w:bCs/>
          <w:sz w:val="36"/>
          <w:szCs w:val="36"/>
        </w:rPr>
      </w:pPr>
    </w:p>
    <w:p w:rsidR="00DB1038" w:rsidRDefault="00DB1038" w:rsidP="00525769">
      <w:pPr>
        <w:spacing w:beforeLines="50" w:afterLines="50" w:line="400" w:lineRule="exact"/>
        <w:jc w:val="center"/>
        <w:rPr>
          <w:rFonts w:ascii="宋体" w:hAnsi="宋体"/>
          <w:b/>
          <w:bCs/>
          <w:sz w:val="36"/>
          <w:szCs w:val="36"/>
        </w:rPr>
      </w:pPr>
      <w:r>
        <w:rPr>
          <w:rFonts w:ascii="宋体" w:hAnsi="宋体" w:hint="eastAsia"/>
          <w:b/>
          <w:bCs/>
          <w:sz w:val="36"/>
          <w:szCs w:val="36"/>
        </w:rPr>
        <w:lastRenderedPageBreak/>
        <w:t>离退休人员工作处火灾事故应</w:t>
      </w:r>
      <w:r>
        <w:rPr>
          <w:rFonts w:ascii="宋体" w:hAnsi="宋体" w:cs="宋体" w:hint="eastAsia"/>
          <w:b/>
          <w:bCs/>
          <w:sz w:val="36"/>
          <w:szCs w:val="36"/>
        </w:rPr>
        <w:t>急处置预案</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[2020]24号</w:t>
      </w:r>
    </w:p>
    <w:p w:rsidR="00DB1038" w:rsidRDefault="00DB1038" w:rsidP="00DB1038">
      <w:pPr>
        <w:spacing w:line="520" w:lineRule="exact"/>
        <w:ind w:firstLineChars="200" w:firstLine="640"/>
        <w:rPr>
          <w:rFonts w:ascii="华文行楷" w:eastAsia="华文行楷" w:hAnsi="华文行楷" w:cs="华文行楷"/>
          <w:sz w:val="32"/>
          <w:szCs w:val="32"/>
        </w:rPr>
      </w:pP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仿宋_GB2312" w:hAnsi="宋体" w:hint="eastAsia"/>
          <w:sz w:val="28"/>
          <w:szCs w:val="28"/>
        </w:rPr>
        <w:t>为进一步贯彻执行国家消防法规和学校有关规章制度，加强重点场所安全管理，合理配备并科学利用消防设施设备，及时消除火灾隐患，迅速处置火灾事故，根据《中华人民共和国消防法》、《江西省消防条例》、《江西财经大学突发事件应急处置预案》</w:t>
      </w:r>
      <w:r>
        <w:rPr>
          <w:rFonts w:asciiTheme="minorEastAsia" w:eastAsiaTheme="minorEastAsia" w:hAnsiTheme="minorEastAsia" w:hint="eastAsia"/>
          <w:color w:val="000000"/>
          <w:sz w:val="28"/>
          <w:szCs w:val="28"/>
        </w:rPr>
        <w:t>等文件</w:t>
      </w:r>
      <w:r>
        <w:rPr>
          <w:rFonts w:ascii="仿宋_GB2312" w:hAnsi="宋体" w:hint="eastAsia"/>
          <w:sz w:val="28"/>
          <w:szCs w:val="28"/>
        </w:rPr>
        <w:t>精神</w:t>
      </w:r>
      <w:r>
        <w:rPr>
          <w:rFonts w:asciiTheme="minorEastAsia" w:eastAsiaTheme="minorEastAsia" w:hAnsiTheme="minorEastAsia" w:hint="eastAsia"/>
          <w:color w:val="000000"/>
          <w:sz w:val="28"/>
          <w:szCs w:val="28"/>
        </w:rPr>
        <w:t>，结合我处工作实际，特制定本预案。</w:t>
      </w:r>
    </w:p>
    <w:p w:rsidR="00DB1038" w:rsidRDefault="00DB1038" w:rsidP="00DB1038">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一、组织机构及其</w:t>
      </w:r>
      <w:r>
        <w:rPr>
          <w:rFonts w:ascii="仿宋_GB2312" w:hAnsi="宋体" w:hint="eastAsia"/>
          <w:b/>
          <w:sz w:val="28"/>
          <w:szCs w:val="28"/>
        </w:rPr>
        <w:t>职责</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我处成立</w:t>
      </w:r>
      <w:r>
        <w:rPr>
          <w:rFonts w:ascii="仿宋_GB2312" w:hAnsi="宋体" w:hint="eastAsia"/>
          <w:sz w:val="28"/>
          <w:szCs w:val="28"/>
        </w:rPr>
        <w:t>火灾事故应急处置</w:t>
      </w:r>
      <w:r>
        <w:rPr>
          <w:rFonts w:asciiTheme="minorEastAsia" w:eastAsiaTheme="minorEastAsia" w:hAnsiTheme="minorEastAsia" w:hint="eastAsia"/>
          <w:color w:val="000000"/>
          <w:sz w:val="28"/>
          <w:szCs w:val="28"/>
        </w:rPr>
        <w:t>工作小组（以下简称“处工作小组”）。</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组  长：处党总支书记、处长</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副组长：处党总支副书记、副处长</w:t>
      </w:r>
    </w:p>
    <w:p w:rsidR="00DB1038" w:rsidRDefault="00DB1038" w:rsidP="00DB1038">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成  员：各科室负责人等。</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职</w:t>
      </w:r>
      <w:r>
        <w:rPr>
          <w:rFonts w:ascii="仿宋_GB2312" w:hAnsi="宋体" w:hint="eastAsia"/>
          <w:sz w:val="28"/>
          <w:szCs w:val="28"/>
        </w:rPr>
        <w:t xml:space="preserve">  </w:t>
      </w:r>
      <w:r>
        <w:rPr>
          <w:rFonts w:ascii="仿宋_GB2312" w:hAnsi="宋体" w:hint="eastAsia"/>
          <w:sz w:val="28"/>
          <w:szCs w:val="28"/>
        </w:rPr>
        <w:t>责：全面负责我处消防安全工作，对全体职工和离退休人员进行消防宣传教育，树牢“预防为主，防治结合”意识，尽早检查发现并消除火灾隐患；下达灭火抢险命令，组织调用灭火人员、消防器材、逃生自救装置等，科学有效处置火灾事故并及时给予</w:t>
      </w:r>
      <w:proofErr w:type="gramStart"/>
      <w:r>
        <w:rPr>
          <w:rFonts w:ascii="仿宋_GB2312" w:hAnsi="宋体" w:hint="eastAsia"/>
          <w:sz w:val="28"/>
          <w:szCs w:val="28"/>
        </w:rPr>
        <w:t>救缓</w:t>
      </w:r>
      <w:proofErr w:type="gramEnd"/>
      <w:r>
        <w:rPr>
          <w:rFonts w:ascii="仿宋_GB2312" w:hAnsi="宋体" w:hint="eastAsia"/>
          <w:sz w:val="28"/>
          <w:szCs w:val="28"/>
        </w:rPr>
        <w:t>，最大限度地保障我处教职工和离退休人员的生命财产安全，维护正常的工作秩序，保持良好安全的生活环境并维护社会稳定。</w:t>
      </w:r>
    </w:p>
    <w:p w:rsidR="00DB1038" w:rsidRDefault="00DB1038" w:rsidP="00DB1038">
      <w:pPr>
        <w:spacing w:line="500" w:lineRule="exact"/>
        <w:ind w:right="26" w:firstLineChars="200" w:firstLine="562"/>
        <w:rPr>
          <w:rFonts w:ascii="仿宋_GB2312" w:hAnsi="宋体"/>
          <w:b/>
          <w:sz w:val="28"/>
          <w:szCs w:val="28"/>
        </w:rPr>
      </w:pPr>
      <w:r>
        <w:rPr>
          <w:rFonts w:ascii="仿宋_GB2312" w:hAnsi="宋体" w:hint="eastAsia"/>
          <w:b/>
          <w:sz w:val="28"/>
          <w:szCs w:val="28"/>
        </w:rPr>
        <w:t>二、预防措施</w:t>
      </w:r>
    </w:p>
    <w:p w:rsidR="00DB1038" w:rsidRDefault="00DB1038" w:rsidP="00DB1038">
      <w:pPr>
        <w:spacing w:line="520" w:lineRule="exact"/>
        <w:ind w:firstLineChars="200" w:firstLine="560"/>
        <w:rPr>
          <w:rFonts w:asciiTheme="minorEastAsia" w:eastAsiaTheme="minorEastAsia" w:hAnsiTheme="minorEastAsia"/>
          <w:b/>
          <w:color w:val="000000"/>
          <w:sz w:val="28"/>
          <w:szCs w:val="28"/>
        </w:rPr>
      </w:pPr>
      <w:r>
        <w:rPr>
          <w:rFonts w:ascii="仿宋_GB2312" w:hAnsi="宋体"/>
          <w:sz w:val="28"/>
          <w:szCs w:val="28"/>
        </w:rPr>
        <w:t>1</w:t>
      </w:r>
      <w:r>
        <w:rPr>
          <w:rFonts w:ascii="仿宋_GB2312" w:hAnsi="宋体" w:hint="eastAsia"/>
          <w:sz w:val="28"/>
          <w:szCs w:val="28"/>
        </w:rPr>
        <w:t xml:space="preserve">. </w:t>
      </w:r>
      <w:r>
        <w:rPr>
          <w:rFonts w:ascii="仿宋_GB2312" w:hAnsi="宋体" w:hint="eastAsia"/>
          <w:sz w:val="28"/>
          <w:szCs w:val="28"/>
        </w:rPr>
        <w:t>根据国家消防法律法规和学校防火救火规定，完善消防安全各项管理制度，</w:t>
      </w:r>
      <w:r>
        <w:rPr>
          <w:rFonts w:asciiTheme="minorEastAsia" w:eastAsiaTheme="minorEastAsia" w:hAnsiTheme="minorEastAsia" w:hint="eastAsia"/>
          <w:color w:val="000000"/>
          <w:sz w:val="28"/>
          <w:szCs w:val="28"/>
        </w:rPr>
        <w:t>组</w:t>
      </w:r>
      <w:r>
        <w:rPr>
          <w:rFonts w:ascii="仿宋_GB2312" w:hAnsi="宋体" w:hint="eastAsia"/>
          <w:sz w:val="28"/>
          <w:szCs w:val="28"/>
        </w:rPr>
        <w:t>建防火救火应急队伍，将消防安全责任落实到人。</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2</w:t>
      </w:r>
      <w:r>
        <w:rPr>
          <w:rFonts w:ascii="仿宋_GB2312" w:hAnsi="宋体" w:hint="eastAsia"/>
          <w:sz w:val="28"/>
          <w:szCs w:val="28"/>
        </w:rPr>
        <w:t xml:space="preserve">. </w:t>
      </w:r>
      <w:r>
        <w:rPr>
          <w:rFonts w:ascii="仿宋_GB2312" w:hAnsi="宋体" w:hint="eastAsia"/>
          <w:sz w:val="28"/>
          <w:szCs w:val="28"/>
        </w:rPr>
        <w:t>对全处职工和离退休人员进行消防安全教育，普及基本消防知识，学会正确使用灭火器材等消防设施设备，掌握逃生方法。</w:t>
      </w:r>
      <w:r>
        <w:rPr>
          <w:rFonts w:ascii="仿宋_GB2312" w:hAnsi="宋体"/>
          <w:sz w:val="28"/>
          <w:szCs w:val="28"/>
        </w:rPr>
        <w:t> </w:t>
      </w:r>
      <w:r>
        <w:rPr>
          <w:rFonts w:ascii="仿宋_GB2312" w:hAnsi="宋体"/>
          <w:sz w:val="28"/>
          <w:szCs w:val="28"/>
        </w:rPr>
        <w:br/>
      </w:r>
      <w:r>
        <w:rPr>
          <w:rFonts w:ascii="仿宋_GB2312" w:hAnsi="宋体" w:hint="eastAsia"/>
          <w:sz w:val="28"/>
          <w:szCs w:val="28"/>
        </w:rPr>
        <w:t xml:space="preserve">    </w:t>
      </w:r>
      <w:r>
        <w:rPr>
          <w:rFonts w:ascii="仿宋_GB2312" w:hAnsi="宋体"/>
          <w:sz w:val="28"/>
          <w:szCs w:val="28"/>
        </w:rPr>
        <w:t>3</w:t>
      </w:r>
      <w:r>
        <w:rPr>
          <w:rFonts w:ascii="仿宋_GB2312" w:hAnsi="宋体" w:hint="eastAsia"/>
          <w:sz w:val="28"/>
          <w:szCs w:val="28"/>
        </w:rPr>
        <w:t xml:space="preserve">. </w:t>
      </w:r>
      <w:r>
        <w:rPr>
          <w:rFonts w:ascii="仿宋_GB2312" w:hAnsi="宋体" w:hint="eastAsia"/>
          <w:sz w:val="28"/>
          <w:szCs w:val="28"/>
        </w:rPr>
        <w:t>树牢“预防为主，防治结合”意识，盯紧可能引起火灾事故的主要因素（电线老化、乱拉接临时电线，违规使用大功率电器设备、液化气、易燃易爆物品，乱用明火、乱扔烟蒂，等等），加强监督检</w:t>
      </w:r>
      <w:r>
        <w:rPr>
          <w:rFonts w:ascii="仿宋_GB2312" w:hAnsi="宋体" w:hint="eastAsia"/>
          <w:sz w:val="28"/>
          <w:szCs w:val="28"/>
        </w:rPr>
        <w:lastRenderedPageBreak/>
        <w:t>查，发现火灾隐患要及时整改到位。</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4</w:t>
      </w:r>
      <w:r>
        <w:rPr>
          <w:rFonts w:ascii="仿宋_GB2312" w:hAnsi="宋体" w:hint="eastAsia"/>
          <w:sz w:val="28"/>
          <w:szCs w:val="28"/>
        </w:rPr>
        <w:t xml:space="preserve">. </w:t>
      </w:r>
      <w:r>
        <w:rPr>
          <w:rFonts w:ascii="仿宋_GB2312" w:hAnsi="宋体" w:hint="eastAsia"/>
          <w:sz w:val="28"/>
          <w:szCs w:val="28"/>
        </w:rPr>
        <w:t>保持消防通道畅通和灭火器材、必要救护用品有效，禁止在消防通道堆放杂物和损坏、挪用灭火器材或救护用品。</w:t>
      </w:r>
    </w:p>
    <w:p w:rsidR="00DB1038" w:rsidRDefault="00DB1038" w:rsidP="00DB1038">
      <w:pPr>
        <w:spacing w:line="500" w:lineRule="exact"/>
        <w:ind w:right="26" w:firstLineChars="200" w:firstLine="562"/>
        <w:rPr>
          <w:rFonts w:ascii="仿宋_GB2312" w:hAnsi="宋体"/>
          <w:sz w:val="28"/>
          <w:szCs w:val="28"/>
        </w:rPr>
      </w:pPr>
      <w:r>
        <w:rPr>
          <w:rFonts w:ascii="仿宋_GB2312" w:hAnsi="宋体" w:hint="eastAsia"/>
          <w:b/>
          <w:sz w:val="28"/>
          <w:szCs w:val="28"/>
        </w:rPr>
        <w:t>三、处理程序</w:t>
      </w:r>
      <w:r>
        <w:rPr>
          <w:rFonts w:ascii="仿宋_GB2312" w:hAnsi="宋体"/>
          <w:b/>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sz w:val="28"/>
          <w:szCs w:val="28"/>
        </w:rPr>
        <w:t> </w:t>
      </w:r>
      <w:r>
        <w:rPr>
          <w:rFonts w:ascii="仿宋_GB2312" w:hAnsi="宋体" w:hint="eastAsia"/>
          <w:sz w:val="28"/>
          <w:szCs w:val="28"/>
        </w:rPr>
        <w:t>一旦发生火灾，当事校区管理员即为火灾现场临时指挥员，待</w:t>
      </w:r>
      <w:r>
        <w:rPr>
          <w:rFonts w:asciiTheme="minorEastAsia" w:eastAsiaTheme="minorEastAsia" w:hAnsiTheme="minorEastAsia" w:hint="eastAsia"/>
          <w:color w:val="000000"/>
          <w:sz w:val="28"/>
          <w:szCs w:val="28"/>
        </w:rPr>
        <w:t>处工作小组</w:t>
      </w:r>
      <w:r>
        <w:rPr>
          <w:rFonts w:ascii="仿宋_GB2312" w:hAnsi="宋体" w:hint="eastAsia"/>
          <w:sz w:val="28"/>
          <w:szCs w:val="28"/>
        </w:rPr>
        <w:t>或校保卫处消防科负责人到场，即将指挥权自动移交。学校所有现场工作人员要齐心协力，坚决遏制和减少大面积火灾造成的人员伤害和财产损失。火灾事故一般应按下列程序处置。</w:t>
      </w:r>
    </w:p>
    <w:p w:rsidR="00DB1038" w:rsidRDefault="00DB1038" w:rsidP="00DB1038">
      <w:pPr>
        <w:spacing w:line="500" w:lineRule="exact"/>
        <w:ind w:right="26" w:firstLineChars="200" w:firstLine="562"/>
        <w:rPr>
          <w:rFonts w:ascii="仿宋_GB2312" w:hAnsi="宋体"/>
          <w:sz w:val="28"/>
          <w:szCs w:val="28"/>
        </w:rPr>
      </w:pPr>
      <w:r>
        <w:rPr>
          <w:rFonts w:ascii="仿宋_GB2312" w:hAnsi="宋体" w:hint="eastAsia"/>
          <w:b/>
          <w:sz w:val="28"/>
          <w:szCs w:val="28"/>
        </w:rPr>
        <w:t>第一、</w:t>
      </w:r>
      <w:r>
        <w:rPr>
          <w:rFonts w:ascii="仿宋_GB2312" w:hAnsi="宋体" w:hint="eastAsia"/>
          <w:sz w:val="28"/>
          <w:szCs w:val="28"/>
        </w:rPr>
        <w:t>打</w:t>
      </w:r>
      <w:r>
        <w:rPr>
          <w:rFonts w:ascii="仿宋_GB2312" w:hAnsi="宋体"/>
          <w:sz w:val="28"/>
          <w:szCs w:val="28"/>
        </w:rPr>
        <w:t xml:space="preserve"> </w:t>
      </w:r>
      <w:r>
        <w:rPr>
          <w:rFonts w:ascii="仿宋_GB2312" w:hAnsi="宋体" w:hint="eastAsia"/>
          <w:sz w:val="28"/>
          <w:szCs w:val="28"/>
        </w:rPr>
        <w:t>“</w:t>
      </w:r>
      <w:r>
        <w:rPr>
          <w:rFonts w:ascii="仿宋_GB2312" w:hAnsi="宋体"/>
          <w:sz w:val="28"/>
          <w:szCs w:val="28"/>
        </w:rPr>
        <w:t>119</w:t>
      </w:r>
      <w:r>
        <w:rPr>
          <w:rFonts w:ascii="仿宋_GB2312" w:hAnsi="宋体" w:hint="eastAsia"/>
          <w:sz w:val="28"/>
          <w:szCs w:val="28"/>
        </w:rPr>
        <w:t>”</w:t>
      </w:r>
      <w:r>
        <w:rPr>
          <w:rFonts w:ascii="仿宋_GB2312" w:hAnsi="宋体"/>
          <w:sz w:val="28"/>
          <w:szCs w:val="28"/>
        </w:rPr>
        <w:t xml:space="preserve"> </w:t>
      </w:r>
      <w:r>
        <w:rPr>
          <w:rFonts w:ascii="仿宋_GB2312" w:hAnsi="宋体" w:hint="eastAsia"/>
          <w:sz w:val="28"/>
          <w:szCs w:val="28"/>
        </w:rPr>
        <w:t>电话报警，同时上报学校保卫处消防科（</w:t>
      </w:r>
      <w:r>
        <w:rPr>
          <w:rFonts w:ascii="仿宋_GB2312" w:hAnsi="宋体" w:hint="eastAsia"/>
          <w:sz w:val="28"/>
          <w:szCs w:val="28"/>
        </w:rPr>
        <w:t>83856271</w:t>
      </w:r>
      <w:r>
        <w:rPr>
          <w:rFonts w:ascii="仿宋_GB2312" w:hAnsi="宋体" w:hint="eastAsia"/>
          <w:sz w:val="28"/>
          <w:szCs w:val="28"/>
        </w:rPr>
        <w:t>）。</w:t>
      </w:r>
      <w:r>
        <w:rPr>
          <w:rFonts w:ascii="仿宋_GB2312" w:hAnsi="宋体"/>
          <w:sz w:val="28"/>
          <w:szCs w:val="28"/>
        </w:rPr>
        <w:t> </w:t>
      </w:r>
    </w:p>
    <w:p w:rsidR="00DB1038" w:rsidRDefault="00DB1038" w:rsidP="00DB1038">
      <w:pPr>
        <w:spacing w:line="500" w:lineRule="exact"/>
        <w:ind w:right="26" w:firstLineChars="200" w:firstLine="562"/>
        <w:rPr>
          <w:rFonts w:ascii="仿宋_GB2312" w:hAnsi="宋体"/>
          <w:sz w:val="28"/>
          <w:szCs w:val="28"/>
        </w:rPr>
      </w:pPr>
      <w:r>
        <w:rPr>
          <w:rFonts w:ascii="仿宋_GB2312" w:hAnsi="宋体" w:hint="eastAsia"/>
          <w:b/>
          <w:sz w:val="28"/>
          <w:szCs w:val="28"/>
        </w:rPr>
        <w:t>第二、</w:t>
      </w:r>
      <w:r>
        <w:rPr>
          <w:rFonts w:ascii="仿宋_GB2312" w:hAnsi="宋体" w:hint="eastAsia"/>
          <w:sz w:val="28"/>
          <w:szCs w:val="28"/>
        </w:rPr>
        <w:t>按照平时消防演练逃生的方法迅速疏散。</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1. </w:t>
      </w:r>
      <w:r>
        <w:rPr>
          <w:rFonts w:ascii="仿宋_GB2312" w:hAnsi="宋体" w:hint="eastAsia"/>
          <w:sz w:val="28"/>
          <w:szCs w:val="28"/>
        </w:rPr>
        <w:t>人员疏散：保障老同志生命安全是第一要务，我处涉事校区管理员必须在第一时间、有序组织人员快速疏散转移。</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(1)</w:t>
      </w:r>
      <w:r>
        <w:rPr>
          <w:rFonts w:ascii="仿宋_GB2312" w:hAnsi="宋体" w:hint="eastAsia"/>
          <w:sz w:val="28"/>
          <w:szCs w:val="28"/>
        </w:rPr>
        <w:t>发生火灾时，由于有大量烟气，能见度低，现场指挥员应保持镇静，稳定好人员情绪，维护好现场秩序，组织有序疏散，防止惊慌而造成挤伤、踩伤等事故。</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w:t>
      </w:r>
      <w:r>
        <w:rPr>
          <w:rFonts w:ascii="仿宋_GB2312" w:hAnsi="宋体" w:hint="eastAsia"/>
          <w:sz w:val="28"/>
          <w:szCs w:val="28"/>
        </w:rPr>
        <w:t>2</w:t>
      </w:r>
      <w:r>
        <w:rPr>
          <w:rFonts w:ascii="仿宋_GB2312" w:hAnsi="宋体"/>
          <w:sz w:val="28"/>
          <w:szCs w:val="28"/>
        </w:rPr>
        <w:t>)</w:t>
      </w:r>
      <w:r>
        <w:rPr>
          <w:rFonts w:ascii="仿宋_GB2312" w:hAnsi="宋体" w:hint="eastAsia"/>
          <w:sz w:val="28"/>
          <w:szCs w:val="28"/>
        </w:rPr>
        <w:t>下层着火时，楼梯未坍塌的采用低姿势（低头蹲行）迅速走出去，有条件的可用湿毛巾堵住嘴、鼻，用湿毯子披围在身上从烟火中冲过去。</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w:t>
      </w:r>
      <w:r>
        <w:rPr>
          <w:rFonts w:ascii="仿宋_GB2312" w:hAnsi="宋体" w:hint="eastAsia"/>
          <w:sz w:val="28"/>
          <w:szCs w:val="28"/>
        </w:rPr>
        <w:t>3</w:t>
      </w:r>
      <w:r>
        <w:rPr>
          <w:rFonts w:ascii="仿宋_GB2312" w:hAnsi="宋体"/>
          <w:sz w:val="28"/>
          <w:szCs w:val="28"/>
        </w:rPr>
        <w:t>)</w:t>
      </w:r>
      <w:r>
        <w:rPr>
          <w:rFonts w:ascii="仿宋_GB2312" w:hAnsi="宋体" w:hint="eastAsia"/>
          <w:sz w:val="28"/>
          <w:szCs w:val="28"/>
        </w:rPr>
        <w:t>高层楼着火时的疏散更应沉着冷静，按照安全通道指示标志尽快安全撤出，不可采取莽撞措施，切忌使用电梯或跳楼。火势确实较大无法自主逃生的，可到阳台、平台暂时躲避，或者关闭房门用湿毛巾堵塞门缝防止烟火进入，并用水不断浇湿房门，设法求救，耐心等待救护人员到来。</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w:t>
      </w:r>
      <w:r>
        <w:rPr>
          <w:rFonts w:ascii="仿宋_GB2312" w:hAnsi="宋体" w:hint="eastAsia"/>
          <w:sz w:val="28"/>
          <w:szCs w:val="28"/>
        </w:rPr>
        <w:t>4</w:t>
      </w:r>
      <w:r>
        <w:rPr>
          <w:rFonts w:ascii="仿宋_GB2312" w:hAnsi="宋体"/>
          <w:sz w:val="28"/>
          <w:szCs w:val="28"/>
        </w:rPr>
        <w:t>)</w:t>
      </w:r>
      <w:r>
        <w:rPr>
          <w:rFonts w:ascii="仿宋_GB2312" w:hAnsi="宋体" w:hint="eastAsia"/>
          <w:sz w:val="28"/>
          <w:szCs w:val="28"/>
        </w:rPr>
        <w:t>一旦身上着火，应立即把衣服撕脱扔掉，切记不能慌乱奔跑，否则会使火越烧越旺，并把火种带到其他场所。着火人可就地倒下打滚，将身上的火焰压灭。若旁边有水，要立即用水浇洒全身，或用湿</w:t>
      </w:r>
      <w:r>
        <w:rPr>
          <w:rFonts w:ascii="仿宋_GB2312" w:hAnsi="宋体" w:hint="eastAsia"/>
          <w:sz w:val="28"/>
          <w:szCs w:val="28"/>
        </w:rPr>
        <w:lastRenderedPageBreak/>
        <w:t>毯子</w:t>
      </w:r>
      <w:proofErr w:type="gramStart"/>
      <w:r>
        <w:rPr>
          <w:rFonts w:ascii="仿宋_GB2312" w:hAnsi="宋体" w:hint="eastAsia"/>
          <w:sz w:val="28"/>
          <w:szCs w:val="28"/>
        </w:rPr>
        <w:t>等盖灭火焰</w:t>
      </w:r>
      <w:proofErr w:type="gramEnd"/>
      <w:r>
        <w:rPr>
          <w:rFonts w:ascii="仿宋_GB2312" w:hAnsi="宋体" w:hint="eastAsia"/>
          <w:sz w:val="28"/>
          <w:szCs w:val="28"/>
        </w:rPr>
        <w:t>，转危为安。</w:t>
      </w:r>
      <w:r>
        <w:rPr>
          <w:rFonts w:ascii="仿宋_GB2312" w:hAnsi="宋体"/>
          <w:sz w:val="28"/>
          <w:szCs w:val="28"/>
        </w:rPr>
        <w:t xml:space="preserve"> </w:t>
      </w:r>
      <w:r>
        <w:rPr>
          <w:rFonts w:ascii="仿宋_GB2312" w:hAnsi="宋体" w:hint="eastAsia"/>
          <w:sz w:val="28"/>
          <w:szCs w:val="28"/>
        </w:rPr>
        <w:t xml:space="preserve">  </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 xml:space="preserve">2. </w:t>
      </w:r>
      <w:r>
        <w:rPr>
          <w:rFonts w:ascii="仿宋_GB2312" w:hAnsi="宋体" w:hint="eastAsia"/>
          <w:sz w:val="28"/>
          <w:szCs w:val="28"/>
        </w:rPr>
        <w:t>物资疏散：目的是为了最大限度地减少财产损失，并防止火势蔓延或扩大。</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(1)</w:t>
      </w:r>
      <w:r>
        <w:rPr>
          <w:rFonts w:ascii="仿宋_GB2312" w:hAnsi="宋体" w:hint="eastAsia"/>
          <w:sz w:val="28"/>
          <w:szCs w:val="28"/>
        </w:rPr>
        <w:t>首先疏散的物资是那些易燃、易爆、有毒等危险物品。例如起火点附近的油桶、液化气罐、易爆或有毒化学物品，以及堵塞通道不利灭火行动的物资。</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sz w:val="28"/>
          <w:szCs w:val="28"/>
        </w:rPr>
        <w:t>(</w:t>
      </w:r>
      <w:r>
        <w:rPr>
          <w:rFonts w:ascii="仿宋_GB2312" w:hAnsi="宋体" w:hint="eastAsia"/>
          <w:sz w:val="28"/>
          <w:szCs w:val="28"/>
        </w:rPr>
        <w:t>2</w:t>
      </w:r>
      <w:r>
        <w:rPr>
          <w:rFonts w:ascii="仿宋_GB2312" w:hAnsi="宋体"/>
          <w:sz w:val="28"/>
          <w:szCs w:val="28"/>
        </w:rPr>
        <w:t>)</w:t>
      </w:r>
      <w:r>
        <w:rPr>
          <w:rFonts w:ascii="仿宋_GB2312" w:hAnsi="宋体" w:hint="eastAsia"/>
          <w:sz w:val="28"/>
          <w:szCs w:val="28"/>
        </w:rPr>
        <w:t>其次疏散性质重要、价值昂贵的物资。例如机密文件、档案资料、高级仪器以及价值贵重的物资。</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hint="eastAsia"/>
          <w:sz w:val="28"/>
          <w:szCs w:val="28"/>
        </w:rPr>
        <w:t xml:space="preserve">  </w:t>
      </w:r>
      <w:r>
        <w:rPr>
          <w:rFonts w:ascii="仿宋_GB2312" w:hAnsi="宋体" w:hint="eastAsia"/>
          <w:b/>
          <w:sz w:val="28"/>
          <w:szCs w:val="28"/>
        </w:rPr>
        <w:t>第三、</w:t>
      </w:r>
      <w:r>
        <w:rPr>
          <w:rFonts w:ascii="仿宋_GB2312" w:hAnsi="宋体" w:hint="eastAsia"/>
          <w:sz w:val="28"/>
          <w:szCs w:val="28"/>
        </w:rPr>
        <w:t>若有伤员，要立即用止血药、</w:t>
      </w:r>
      <w:proofErr w:type="gramStart"/>
      <w:r>
        <w:rPr>
          <w:rFonts w:ascii="仿宋_GB2312" w:hAnsi="宋体" w:hint="eastAsia"/>
          <w:sz w:val="28"/>
          <w:szCs w:val="28"/>
        </w:rPr>
        <w:t>硼带等</w:t>
      </w:r>
      <w:proofErr w:type="gramEnd"/>
      <w:r>
        <w:rPr>
          <w:rFonts w:ascii="仿宋_GB2312" w:hAnsi="宋体" w:hint="eastAsia"/>
          <w:sz w:val="28"/>
          <w:szCs w:val="28"/>
        </w:rPr>
        <w:t>进行现场科学简易救护，并联系医生来现场抢救或迅速送往就近医疗机构救治；同时，通知伤员家属。</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sz w:val="28"/>
          <w:szCs w:val="28"/>
        </w:rPr>
        <w:t> </w:t>
      </w:r>
      <w:r>
        <w:rPr>
          <w:rFonts w:ascii="仿宋_GB2312" w:hAnsi="宋体" w:hint="eastAsia"/>
          <w:b/>
          <w:sz w:val="28"/>
          <w:szCs w:val="28"/>
        </w:rPr>
        <w:t>第</w:t>
      </w:r>
      <w:r>
        <w:rPr>
          <w:rFonts w:asciiTheme="minorEastAsia" w:eastAsiaTheme="minorEastAsia" w:hAnsiTheme="minorEastAsia" w:hint="eastAsia"/>
          <w:b/>
          <w:color w:val="000000"/>
          <w:sz w:val="28"/>
          <w:szCs w:val="28"/>
        </w:rPr>
        <w:t>四</w:t>
      </w:r>
      <w:r>
        <w:rPr>
          <w:rFonts w:ascii="仿宋_GB2312" w:hAnsi="宋体" w:hint="eastAsia"/>
          <w:b/>
          <w:sz w:val="28"/>
          <w:szCs w:val="28"/>
        </w:rPr>
        <w:t>、</w:t>
      </w:r>
      <w:r>
        <w:rPr>
          <w:rFonts w:ascii="仿宋_GB2312" w:hAnsi="宋体" w:hint="eastAsia"/>
          <w:sz w:val="28"/>
          <w:szCs w:val="28"/>
        </w:rPr>
        <w:t>等待消防车到来期间，火灾现场临时指挥员可组织学校义务消防队或现场灵活人员在保证安全的前提下灭火。</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sz w:val="28"/>
          <w:szCs w:val="28"/>
        </w:rPr>
        <w:t> </w:t>
      </w:r>
      <w:r>
        <w:rPr>
          <w:rFonts w:ascii="仿宋_GB2312" w:hAnsi="宋体" w:hint="eastAsia"/>
          <w:sz w:val="28"/>
          <w:szCs w:val="28"/>
        </w:rPr>
        <w:t>起火初期最易扑灭，在消防车到来前，如能集中力量灭火扑救，常能化险为夷。火灾现场临时指挥员要根据不同的起火原因，有效指挥现场灵活人员科学采取隔离法、冷却法、窒息法等灭火方法，尽量抓住战机把火</w:t>
      </w:r>
      <w:proofErr w:type="gramStart"/>
      <w:r>
        <w:rPr>
          <w:rFonts w:ascii="仿宋_GB2312" w:hAnsi="宋体" w:hint="eastAsia"/>
          <w:sz w:val="28"/>
          <w:szCs w:val="28"/>
        </w:rPr>
        <w:t>息灭</w:t>
      </w:r>
      <w:proofErr w:type="gramEnd"/>
      <w:r>
        <w:rPr>
          <w:rFonts w:ascii="仿宋_GB2312" w:hAnsi="宋体" w:hint="eastAsia"/>
          <w:sz w:val="28"/>
          <w:szCs w:val="28"/>
        </w:rPr>
        <w:t>或控制住火势的蔓延或扩大。例如，第一时间收集临近所有灭火器，集中使用对准火源处灭火。</w:t>
      </w:r>
    </w:p>
    <w:p w:rsidR="00DB1038" w:rsidRDefault="00DB1038" w:rsidP="00DB1038">
      <w:pPr>
        <w:spacing w:line="500" w:lineRule="exact"/>
        <w:ind w:right="26" w:firstLineChars="200" w:firstLine="560"/>
        <w:rPr>
          <w:rFonts w:ascii="仿宋_GB2312" w:hAnsi="宋体"/>
          <w:sz w:val="28"/>
          <w:szCs w:val="28"/>
        </w:rPr>
      </w:pPr>
      <w:r>
        <w:rPr>
          <w:rFonts w:ascii="仿宋_GB2312" w:hAnsi="宋体" w:hint="eastAsia"/>
          <w:sz w:val="28"/>
          <w:szCs w:val="28"/>
        </w:rPr>
        <w:t>在消防车到来后，临时救火队必须立即听从专业消防队统一指挥，协力彻底扑灭火焰。</w:t>
      </w:r>
      <w:r>
        <w:rPr>
          <w:rFonts w:ascii="仿宋_GB2312" w:hAnsi="宋体"/>
          <w:sz w:val="28"/>
          <w:szCs w:val="28"/>
        </w:rPr>
        <w:t> </w:t>
      </w:r>
      <w:r>
        <w:rPr>
          <w:rFonts w:ascii="仿宋_GB2312" w:hAnsi="宋体"/>
          <w:sz w:val="28"/>
          <w:szCs w:val="28"/>
        </w:rPr>
        <w:br/>
      </w:r>
      <w:r>
        <w:rPr>
          <w:rFonts w:ascii="仿宋_GB2312" w:hAnsi="宋体"/>
          <w:sz w:val="28"/>
          <w:szCs w:val="28"/>
        </w:rPr>
        <w:t> </w:t>
      </w:r>
      <w:r>
        <w:rPr>
          <w:rFonts w:ascii="仿宋_GB2312" w:hAnsi="宋体"/>
          <w:sz w:val="28"/>
          <w:szCs w:val="28"/>
        </w:rPr>
        <w:t xml:space="preserve"> </w:t>
      </w:r>
      <w:r>
        <w:rPr>
          <w:rFonts w:ascii="仿宋_GB2312" w:hAnsi="宋体"/>
          <w:sz w:val="28"/>
          <w:szCs w:val="28"/>
        </w:rPr>
        <w:t> </w:t>
      </w:r>
      <w:r>
        <w:rPr>
          <w:rFonts w:ascii="仿宋_GB2312" w:hAnsi="宋体" w:hint="eastAsia"/>
          <w:b/>
          <w:sz w:val="28"/>
          <w:szCs w:val="28"/>
        </w:rPr>
        <w:t>第五、</w:t>
      </w:r>
      <w:r>
        <w:rPr>
          <w:rFonts w:ascii="仿宋_GB2312" w:hAnsi="宋体" w:hint="eastAsia"/>
          <w:sz w:val="28"/>
          <w:szCs w:val="28"/>
        </w:rPr>
        <w:t>火灾现场临时指挥员要及时划出警戒范围，严禁其他车辆和无关人员进入火灾现场，以免发生不必要的伤亡，并准备为消防车作业提供便利；同时，为火灾消除后的起火原因调查等工作提供完全的真实证据。</w:t>
      </w:r>
    </w:p>
    <w:p w:rsidR="00DB1038" w:rsidRDefault="00DB1038" w:rsidP="00DB1038">
      <w:pPr>
        <w:spacing w:line="500" w:lineRule="exact"/>
        <w:ind w:right="26"/>
        <w:rPr>
          <w:rFonts w:ascii="仿宋_GB2312" w:hAnsi="宋体"/>
          <w:sz w:val="28"/>
          <w:szCs w:val="28"/>
        </w:rPr>
      </w:pPr>
      <w:r>
        <w:rPr>
          <w:rFonts w:ascii="仿宋_GB2312" w:hAnsi="宋体" w:hint="eastAsia"/>
          <w:sz w:val="28"/>
          <w:szCs w:val="28"/>
        </w:rPr>
        <w:t xml:space="preserve">    </w:t>
      </w:r>
      <w:r>
        <w:rPr>
          <w:rFonts w:ascii="仿宋_GB2312" w:hAnsi="宋体" w:hint="eastAsia"/>
          <w:b/>
          <w:sz w:val="28"/>
          <w:szCs w:val="28"/>
        </w:rPr>
        <w:t xml:space="preserve"> </w:t>
      </w:r>
      <w:r>
        <w:rPr>
          <w:rFonts w:ascii="仿宋_GB2312" w:hAnsi="宋体" w:hint="eastAsia"/>
          <w:b/>
          <w:sz w:val="28"/>
          <w:szCs w:val="28"/>
        </w:rPr>
        <w:t>第</w:t>
      </w:r>
      <w:r>
        <w:rPr>
          <w:rFonts w:asciiTheme="minorEastAsia" w:eastAsiaTheme="minorEastAsia" w:hAnsiTheme="minorEastAsia" w:hint="eastAsia"/>
          <w:b/>
          <w:color w:val="000000"/>
          <w:sz w:val="28"/>
          <w:szCs w:val="28"/>
        </w:rPr>
        <w:t>六</w:t>
      </w:r>
      <w:r>
        <w:rPr>
          <w:rFonts w:ascii="仿宋_GB2312" w:hAnsi="宋体" w:hint="eastAsia"/>
          <w:b/>
          <w:sz w:val="28"/>
          <w:szCs w:val="28"/>
        </w:rPr>
        <w:t>、</w:t>
      </w:r>
      <w:r>
        <w:rPr>
          <w:rFonts w:ascii="仿宋_GB2312" w:hAnsi="宋体" w:hint="eastAsia"/>
          <w:sz w:val="28"/>
          <w:szCs w:val="28"/>
        </w:rPr>
        <w:t>配合消防部门调查事故起因，维持处置秩序。如果在消防人员到来之前火灾已经消除，火灾现场临时指挥员应当把了解的所有情况向他们介绍，并将火灾现场保护工作移交给火灾事故调查组，</w:t>
      </w:r>
      <w:r>
        <w:rPr>
          <w:rFonts w:ascii="仿宋_GB2312" w:hAnsi="宋体" w:hint="eastAsia"/>
          <w:sz w:val="28"/>
          <w:szCs w:val="28"/>
        </w:rPr>
        <w:lastRenderedPageBreak/>
        <w:t>为调查组提供现场证据、当事人或见证人。</w:t>
      </w:r>
    </w:p>
    <w:p w:rsidR="00DB1038" w:rsidRDefault="00DB1038" w:rsidP="00DB1038">
      <w:pPr>
        <w:spacing w:line="500" w:lineRule="exact"/>
        <w:ind w:right="26" w:firstLineChars="1400" w:firstLine="3920"/>
        <w:rPr>
          <w:rFonts w:ascii="仿宋_GB2312" w:hAnsi="宋体"/>
          <w:sz w:val="28"/>
          <w:szCs w:val="28"/>
        </w:rPr>
      </w:pPr>
    </w:p>
    <w:p w:rsidR="00DB1038" w:rsidRDefault="00DB1038" w:rsidP="00DB1038">
      <w:pPr>
        <w:spacing w:line="500" w:lineRule="exact"/>
        <w:ind w:right="26" w:firstLineChars="1400" w:firstLine="3920"/>
        <w:rPr>
          <w:rFonts w:ascii="仿宋_GB2312" w:hAnsi="宋体"/>
          <w:sz w:val="28"/>
          <w:szCs w:val="28"/>
        </w:rPr>
      </w:pPr>
    </w:p>
    <w:p w:rsidR="00DB1038" w:rsidRDefault="00DB1038" w:rsidP="00DF4210">
      <w:pPr>
        <w:spacing w:line="500" w:lineRule="exact"/>
        <w:ind w:right="26"/>
        <w:rPr>
          <w:rFonts w:ascii="仿宋_GB2312" w:hAnsi="宋体"/>
          <w:sz w:val="28"/>
          <w:szCs w:val="28"/>
        </w:rPr>
      </w:pPr>
    </w:p>
    <w:p w:rsidR="00DB1038" w:rsidRDefault="00DB1038" w:rsidP="00DB1038">
      <w:pPr>
        <w:spacing w:line="500" w:lineRule="exact"/>
        <w:ind w:right="26" w:firstLineChars="1400" w:firstLine="3920"/>
        <w:rPr>
          <w:rFonts w:ascii="仿宋_GB2312" w:hAnsi="宋体"/>
          <w:sz w:val="28"/>
          <w:szCs w:val="28"/>
        </w:rPr>
      </w:pPr>
      <w:r>
        <w:rPr>
          <w:rFonts w:ascii="仿宋_GB2312" w:hAnsi="宋体" w:hint="eastAsia"/>
          <w:sz w:val="28"/>
          <w:szCs w:val="28"/>
        </w:rPr>
        <w:t>江西财经大学离退休人员工作处</w:t>
      </w:r>
    </w:p>
    <w:p w:rsidR="00DB1038" w:rsidRDefault="00DB1038" w:rsidP="00DB1038">
      <w:pPr>
        <w:spacing w:line="500" w:lineRule="exact"/>
        <w:ind w:right="26" w:firstLineChars="1400" w:firstLine="3920"/>
        <w:rPr>
          <w:rFonts w:ascii="仿宋_GB2312" w:hAnsi="宋体"/>
          <w:sz w:val="28"/>
          <w:szCs w:val="28"/>
        </w:rPr>
      </w:pPr>
    </w:p>
    <w:p w:rsidR="00DB1038" w:rsidRDefault="00DB1038" w:rsidP="00DB1038">
      <w:pPr>
        <w:spacing w:line="500" w:lineRule="exact"/>
        <w:ind w:right="26" w:firstLineChars="1700" w:firstLine="4760"/>
        <w:rPr>
          <w:rFonts w:ascii="仿宋_GB2312" w:hAnsi="宋体"/>
          <w:sz w:val="28"/>
          <w:szCs w:val="28"/>
        </w:rPr>
      </w:pPr>
      <w:r>
        <w:rPr>
          <w:rFonts w:ascii="仿宋_GB2312" w:hAnsi="宋体"/>
          <w:sz w:val="28"/>
          <w:szCs w:val="28"/>
        </w:rPr>
        <w:t>2020</w:t>
      </w:r>
      <w:r>
        <w:rPr>
          <w:rFonts w:ascii="仿宋_GB2312" w:hAnsi="宋体"/>
          <w:sz w:val="28"/>
          <w:szCs w:val="28"/>
        </w:rPr>
        <w:t>年</w:t>
      </w:r>
      <w:r>
        <w:rPr>
          <w:rFonts w:ascii="仿宋_GB2312" w:hAnsi="宋体" w:hint="eastAsia"/>
          <w:sz w:val="28"/>
          <w:szCs w:val="28"/>
        </w:rPr>
        <w:t>9</w:t>
      </w:r>
      <w:r>
        <w:rPr>
          <w:rFonts w:ascii="仿宋_GB2312" w:hAnsi="宋体"/>
          <w:sz w:val="28"/>
          <w:szCs w:val="28"/>
        </w:rPr>
        <w:t>月</w:t>
      </w:r>
      <w:r>
        <w:rPr>
          <w:rFonts w:ascii="仿宋_GB2312" w:hAnsi="宋体" w:hint="eastAsia"/>
          <w:sz w:val="28"/>
          <w:szCs w:val="28"/>
        </w:rPr>
        <w:t>18</w:t>
      </w:r>
      <w:r>
        <w:rPr>
          <w:rFonts w:ascii="仿宋_GB2312" w:hAnsi="宋体"/>
          <w:sz w:val="28"/>
          <w:szCs w:val="28"/>
        </w:rPr>
        <w:t>日</w:t>
      </w:r>
    </w:p>
    <w:p w:rsidR="00DB1038" w:rsidRDefault="00DB1038" w:rsidP="00525769">
      <w:pPr>
        <w:spacing w:beforeLines="50" w:afterLines="50" w:line="500" w:lineRule="exact"/>
        <w:jc w:val="center"/>
        <w:rPr>
          <w:rFonts w:ascii="宋体" w:hAnsi="宋体"/>
          <w:b/>
          <w:bCs/>
          <w:sz w:val="44"/>
          <w:szCs w:val="44"/>
        </w:rPr>
      </w:pPr>
    </w:p>
    <w:p w:rsidR="00DB1038" w:rsidRDefault="00DB1038" w:rsidP="00525769">
      <w:pPr>
        <w:spacing w:beforeLines="50" w:afterLines="50" w:line="500" w:lineRule="exact"/>
        <w:jc w:val="center"/>
        <w:rPr>
          <w:rFonts w:ascii="宋体" w:hAnsi="宋体" w:hint="eastAsia"/>
          <w:b/>
          <w:bCs/>
          <w:sz w:val="44"/>
          <w:szCs w:val="44"/>
        </w:rPr>
      </w:pPr>
    </w:p>
    <w:p w:rsidR="00DF4210" w:rsidRDefault="00DF4210" w:rsidP="00525769">
      <w:pPr>
        <w:spacing w:beforeLines="50" w:afterLines="50" w:line="500" w:lineRule="exact"/>
        <w:jc w:val="center"/>
        <w:rPr>
          <w:rFonts w:ascii="宋体" w:hAnsi="宋体"/>
          <w:b/>
          <w:bCs/>
          <w:sz w:val="44"/>
          <w:szCs w:val="44"/>
        </w:rPr>
      </w:pPr>
    </w:p>
    <w:p w:rsidR="00DF10CD" w:rsidRDefault="00457EBD" w:rsidP="00525769">
      <w:pPr>
        <w:spacing w:beforeLines="50" w:afterLines="50" w:line="500" w:lineRule="exact"/>
        <w:ind w:firstLineChars="250" w:firstLine="1104"/>
        <w:rPr>
          <w:rFonts w:ascii="宋体" w:hAnsi="宋体"/>
          <w:b/>
          <w:bCs/>
          <w:sz w:val="44"/>
          <w:szCs w:val="44"/>
        </w:rPr>
      </w:pPr>
      <w:r>
        <w:rPr>
          <w:rFonts w:ascii="宋体" w:hAnsi="宋体" w:hint="eastAsia"/>
          <w:b/>
          <w:bCs/>
          <w:sz w:val="44"/>
          <w:szCs w:val="44"/>
        </w:rPr>
        <w:t>离退休人员工作</w:t>
      </w:r>
      <w:proofErr w:type="gramStart"/>
      <w:r>
        <w:rPr>
          <w:rFonts w:ascii="宋体" w:hAnsi="宋体" w:hint="eastAsia"/>
          <w:b/>
          <w:bCs/>
          <w:sz w:val="44"/>
          <w:szCs w:val="44"/>
        </w:rPr>
        <w:t>处网信</w:t>
      </w:r>
      <w:r w:rsidR="007B4A88">
        <w:rPr>
          <w:rFonts w:ascii="宋体" w:hAnsi="宋体" w:hint="eastAsia"/>
          <w:b/>
          <w:bCs/>
          <w:sz w:val="44"/>
          <w:szCs w:val="44"/>
        </w:rPr>
        <w:t>管理</w:t>
      </w:r>
      <w:proofErr w:type="gramEnd"/>
      <w:r w:rsidR="007B4A88">
        <w:rPr>
          <w:rFonts w:ascii="宋体" w:hAnsi="宋体" w:hint="eastAsia"/>
          <w:b/>
          <w:bCs/>
          <w:sz w:val="44"/>
          <w:szCs w:val="44"/>
        </w:rPr>
        <w:t>办法</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[2020]25号</w:t>
      </w:r>
    </w:p>
    <w:p w:rsidR="00DF10CD" w:rsidRDefault="00DF10CD">
      <w:pPr>
        <w:spacing w:line="500" w:lineRule="exact"/>
        <w:ind w:right="26" w:firstLineChars="200" w:firstLine="560"/>
        <w:rPr>
          <w:rFonts w:ascii="方正舒体" w:eastAsia="方正舒体"/>
          <w:sz w:val="28"/>
          <w:szCs w:val="28"/>
        </w:rPr>
      </w:pPr>
    </w:p>
    <w:p w:rsidR="00DF10CD" w:rsidRDefault="007B4A88">
      <w:pPr>
        <w:spacing w:line="500" w:lineRule="exact"/>
        <w:ind w:right="26" w:firstLineChars="200" w:firstLine="560"/>
        <w:rPr>
          <w:rFonts w:ascii="仿宋_GB2312" w:hAnsi="宋体"/>
          <w:sz w:val="28"/>
          <w:szCs w:val="28"/>
        </w:rPr>
      </w:pPr>
      <w:r>
        <w:rPr>
          <w:rFonts w:ascii="仿宋_GB2312" w:hAnsi="宋体" w:hint="eastAsia"/>
          <w:sz w:val="28"/>
          <w:szCs w:val="28"/>
        </w:rPr>
        <w:t>离退休工作</w:t>
      </w:r>
      <w:r w:rsidR="00EF1627">
        <w:rPr>
          <w:rFonts w:ascii="仿宋_GB2312" w:hAnsi="宋体" w:hint="eastAsia"/>
          <w:sz w:val="28"/>
          <w:szCs w:val="28"/>
        </w:rPr>
        <w:t>网络信息平台</w:t>
      </w:r>
      <w:r>
        <w:rPr>
          <w:rFonts w:ascii="仿宋_GB2312" w:hAnsi="宋体" w:hint="eastAsia"/>
          <w:sz w:val="28"/>
          <w:szCs w:val="28"/>
        </w:rPr>
        <w:t>是</w:t>
      </w:r>
      <w:proofErr w:type="gramStart"/>
      <w:r>
        <w:rPr>
          <w:rFonts w:ascii="仿宋_GB2312" w:hAnsi="宋体" w:hint="eastAsia"/>
          <w:sz w:val="28"/>
          <w:szCs w:val="28"/>
        </w:rPr>
        <w:t>我处服务</w:t>
      </w:r>
      <w:proofErr w:type="gramEnd"/>
      <w:r>
        <w:rPr>
          <w:rFonts w:ascii="仿宋_GB2312" w:hAnsi="宋体" w:hint="eastAsia"/>
          <w:sz w:val="28"/>
          <w:szCs w:val="28"/>
        </w:rPr>
        <w:t>管理电子信息发布的重要渠道，也是外界了解我处有关工作的重要途径。为了规范网</w:t>
      </w:r>
      <w:r w:rsidR="00457EBD">
        <w:rPr>
          <w:rFonts w:hint="eastAsia"/>
          <w:bCs/>
          <w:sz w:val="28"/>
          <w:szCs w:val="28"/>
        </w:rPr>
        <w:t>络信息</w:t>
      </w:r>
      <w:r>
        <w:rPr>
          <w:rFonts w:ascii="仿宋_GB2312" w:hAnsi="宋体" w:hint="eastAsia"/>
          <w:sz w:val="28"/>
          <w:szCs w:val="28"/>
        </w:rPr>
        <w:t>的管理，</w:t>
      </w:r>
      <w:proofErr w:type="gramStart"/>
      <w:r>
        <w:rPr>
          <w:rFonts w:ascii="仿宋_GB2312" w:hAnsi="宋体" w:hint="eastAsia"/>
          <w:sz w:val="28"/>
          <w:szCs w:val="28"/>
        </w:rPr>
        <w:t>及时维护</w:t>
      </w:r>
      <w:proofErr w:type="gramEnd"/>
      <w:r>
        <w:rPr>
          <w:rFonts w:ascii="仿宋_GB2312" w:hAnsi="宋体" w:hint="eastAsia"/>
          <w:sz w:val="28"/>
          <w:szCs w:val="28"/>
        </w:rPr>
        <w:t>更新信息内容，发挥网络</w:t>
      </w:r>
      <w:proofErr w:type="gramStart"/>
      <w:r>
        <w:rPr>
          <w:rFonts w:ascii="仿宋_GB2312" w:hAnsi="宋体" w:hint="eastAsia"/>
          <w:sz w:val="28"/>
          <w:szCs w:val="28"/>
        </w:rPr>
        <w:t>在思政教育</w:t>
      </w:r>
      <w:proofErr w:type="gramEnd"/>
      <w:r w:rsidR="007E573A">
        <w:rPr>
          <w:rFonts w:ascii="仿宋_GB2312" w:hAnsi="宋体" w:hint="eastAsia"/>
          <w:sz w:val="28"/>
          <w:szCs w:val="28"/>
        </w:rPr>
        <w:t>、政策宣传、服务管理</w:t>
      </w:r>
      <w:r w:rsidR="007714AE">
        <w:rPr>
          <w:rFonts w:ascii="仿宋_GB2312" w:hAnsi="宋体" w:hint="eastAsia"/>
          <w:sz w:val="28"/>
          <w:szCs w:val="28"/>
        </w:rPr>
        <w:t>精准化规范化</w:t>
      </w:r>
      <w:r w:rsidR="007E573A">
        <w:rPr>
          <w:rFonts w:ascii="仿宋_GB2312" w:hAnsi="宋体" w:hint="eastAsia"/>
          <w:sz w:val="28"/>
          <w:szCs w:val="28"/>
        </w:rPr>
        <w:t>等方面的积极作用，根据国家和业务</w:t>
      </w:r>
      <w:r>
        <w:rPr>
          <w:rFonts w:ascii="仿宋_GB2312" w:hAnsi="宋体" w:hint="eastAsia"/>
          <w:sz w:val="28"/>
          <w:szCs w:val="28"/>
        </w:rPr>
        <w:t>主管部门</w:t>
      </w:r>
      <w:r w:rsidR="00EF1627">
        <w:rPr>
          <w:rFonts w:ascii="仿宋_GB2312" w:hAnsi="宋体" w:hint="eastAsia"/>
          <w:sz w:val="28"/>
          <w:szCs w:val="28"/>
        </w:rPr>
        <w:t>的</w:t>
      </w:r>
      <w:r>
        <w:rPr>
          <w:rFonts w:ascii="仿宋_GB2312" w:hAnsi="宋体" w:hint="eastAsia"/>
          <w:sz w:val="28"/>
          <w:szCs w:val="28"/>
        </w:rPr>
        <w:t>有关规定，结合我处工作实际，特制定本办法。</w:t>
      </w:r>
    </w:p>
    <w:p w:rsidR="00DF10CD" w:rsidRDefault="007B4A88">
      <w:pPr>
        <w:spacing w:line="500" w:lineRule="exact"/>
        <w:ind w:right="26" w:firstLineChars="200" w:firstLine="562"/>
        <w:rPr>
          <w:rFonts w:ascii="仿宋_GB2312" w:hAnsi="宋体"/>
          <w:sz w:val="28"/>
          <w:szCs w:val="28"/>
        </w:rPr>
      </w:pPr>
      <w:r>
        <w:rPr>
          <w:rFonts w:ascii="仿宋_GB2312" w:hAnsi="宋体" w:hint="eastAsia"/>
          <w:b/>
          <w:sz w:val="28"/>
          <w:szCs w:val="28"/>
        </w:rPr>
        <w:t>第一条</w:t>
      </w:r>
      <w:r>
        <w:rPr>
          <w:rFonts w:ascii="仿宋_GB2312" w:hAnsi="宋体" w:hint="eastAsia"/>
          <w:sz w:val="28"/>
          <w:szCs w:val="28"/>
        </w:rPr>
        <w:t xml:space="preserve">  </w:t>
      </w:r>
      <w:r>
        <w:rPr>
          <w:rFonts w:ascii="仿宋_GB2312" w:hAnsi="宋体" w:hint="eastAsia"/>
          <w:sz w:val="28"/>
          <w:szCs w:val="28"/>
        </w:rPr>
        <w:t>加强</w:t>
      </w:r>
      <w:r w:rsidR="00EF1627">
        <w:rPr>
          <w:rFonts w:ascii="仿宋_GB2312" w:hAnsi="宋体" w:hint="eastAsia"/>
          <w:sz w:val="28"/>
          <w:szCs w:val="28"/>
        </w:rPr>
        <w:t>网络信息平台（主要包括本处网站和</w:t>
      </w:r>
      <w:r w:rsidR="00EF1627" w:rsidRPr="005A67A1">
        <w:rPr>
          <w:rFonts w:hint="eastAsia"/>
          <w:sz w:val="28"/>
          <w:szCs w:val="28"/>
        </w:rPr>
        <w:t>银耀赣</w:t>
      </w:r>
      <w:proofErr w:type="gramStart"/>
      <w:r w:rsidR="00EF1627" w:rsidRPr="005A67A1">
        <w:rPr>
          <w:rFonts w:hint="eastAsia"/>
          <w:sz w:val="28"/>
          <w:szCs w:val="28"/>
        </w:rPr>
        <w:t>鄱</w:t>
      </w:r>
      <w:proofErr w:type="gramEnd"/>
      <w:r w:rsidR="00EF1627">
        <w:rPr>
          <w:rFonts w:hint="eastAsia"/>
          <w:sz w:val="28"/>
          <w:szCs w:val="28"/>
        </w:rPr>
        <w:t>平台，以下简称“平台”</w:t>
      </w:r>
      <w:r w:rsidR="00EF1627">
        <w:rPr>
          <w:rFonts w:ascii="仿宋_GB2312" w:hAnsi="宋体" w:hint="eastAsia"/>
          <w:sz w:val="28"/>
          <w:szCs w:val="28"/>
        </w:rPr>
        <w:t>）</w:t>
      </w:r>
      <w:r>
        <w:rPr>
          <w:rFonts w:ascii="仿宋_GB2312" w:hAnsi="宋体" w:hint="eastAsia"/>
          <w:sz w:val="28"/>
          <w:szCs w:val="28"/>
        </w:rPr>
        <w:t>建设的组织领导。处长负责行政方面的电子信息发布审批，处党总支书记负责党务方面的电子信息发布审批，并分别授权处办公室</w:t>
      </w:r>
      <w:r w:rsidR="00AA0DD4">
        <w:rPr>
          <w:rFonts w:ascii="仿宋_GB2312" w:hAnsi="宋体" w:hint="eastAsia"/>
          <w:sz w:val="28"/>
          <w:szCs w:val="28"/>
        </w:rPr>
        <w:t>平台</w:t>
      </w:r>
      <w:r>
        <w:rPr>
          <w:rFonts w:ascii="仿宋_GB2312" w:hAnsi="宋体" w:hint="eastAsia"/>
          <w:sz w:val="28"/>
          <w:szCs w:val="28"/>
        </w:rPr>
        <w:t>管理员发布。</w:t>
      </w:r>
    </w:p>
    <w:p w:rsidR="00DF10CD" w:rsidRDefault="007B4A88">
      <w:pPr>
        <w:pStyle w:val="10"/>
        <w:spacing w:line="500" w:lineRule="exact"/>
        <w:ind w:firstLine="562"/>
        <w:jc w:val="left"/>
        <w:rPr>
          <w:sz w:val="28"/>
          <w:szCs w:val="28"/>
        </w:rPr>
      </w:pPr>
      <w:r>
        <w:rPr>
          <w:rFonts w:ascii="仿宋_GB2312" w:hAnsi="宋体" w:hint="eastAsia"/>
          <w:b/>
          <w:sz w:val="28"/>
          <w:szCs w:val="28"/>
        </w:rPr>
        <w:t>第二条</w:t>
      </w:r>
      <w:r>
        <w:rPr>
          <w:rFonts w:ascii="仿宋_GB2312" w:hAnsi="宋体" w:hint="eastAsia"/>
          <w:sz w:val="28"/>
          <w:szCs w:val="28"/>
        </w:rPr>
        <w:t xml:space="preserve">  </w:t>
      </w:r>
      <w:r w:rsidR="004F5F03">
        <w:rPr>
          <w:rFonts w:ascii="仿宋_GB2312" w:hAnsi="宋体" w:hint="eastAsia"/>
          <w:sz w:val="28"/>
          <w:szCs w:val="28"/>
        </w:rPr>
        <w:t>平台</w:t>
      </w:r>
      <w:r>
        <w:rPr>
          <w:rFonts w:ascii="仿宋_GB2312" w:hAnsi="宋体" w:hint="eastAsia"/>
          <w:sz w:val="28"/>
          <w:szCs w:val="28"/>
        </w:rPr>
        <w:t>管理员要</w:t>
      </w:r>
      <w:r>
        <w:rPr>
          <w:rFonts w:hint="eastAsia"/>
          <w:sz w:val="28"/>
          <w:szCs w:val="28"/>
        </w:rPr>
        <w:t>做好管理权限保密工作，</w:t>
      </w:r>
      <w:r>
        <w:rPr>
          <w:rFonts w:ascii="仿宋_GB2312" w:hAnsi="宋体" w:hint="eastAsia"/>
          <w:sz w:val="28"/>
          <w:szCs w:val="28"/>
        </w:rPr>
        <w:t>严格</w:t>
      </w:r>
      <w:r>
        <w:rPr>
          <w:rFonts w:ascii="仿宋_GB2312" w:hAnsi="宋体"/>
          <w:sz w:val="28"/>
          <w:szCs w:val="28"/>
        </w:rPr>
        <w:t>按</w:t>
      </w:r>
      <w:r>
        <w:rPr>
          <w:rFonts w:ascii="仿宋_GB2312" w:hAnsi="宋体" w:hint="eastAsia"/>
          <w:sz w:val="28"/>
          <w:szCs w:val="28"/>
        </w:rPr>
        <w:t>合法</w:t>
      </w:r>
      <w:r>
        <w:rPr>
          <w:rFonts w:ascii="仿宋_GB2312" w:hAnsi="宋体"/>
          <w:sz w:val="28"/>
          <w:szCs w:val="28"/>
        </w:rPr>
        <w:t>授权进行正确操作</w:t>
      </w:r>
      <w:r>
        <w:rPr>
          <w:rFonts w:ascii="仿宋_GB2312" w:hAnsi="宋体" w:hint="eastAsia"/>
          <w:sz w:val="28"/>
          <w:szCs w:val="28"/>
        </w:rPr>
        <w:t>，</w:t>
      </w:r>
      <w:r>
        <w:rPr>
          <w:rFonts w:ascii="仿宋_GB2312" w:hAnsi="宋体"/>
          <w:sz w:val="28"/>
          <w:szCs w:val="28"/>
        </w:rPr>
        <w:t>严禁</w:t>
      </w:r>
      <w:r>
        <w:rPr>
          <w:rFonts w:hint="eastAsia"/>
          <w:sz w:val="28"/>
          <w:szCs w:val="28"/>
        </w:rPr>
        <w:t>泄露</w:t>
      </w:r>
      <w:r w:rsidR="00AA0DD4">
        <w:rPr>
          <w:rFonts w:ascii="仿宋_GB2312" w:hAnsi="宋体" w:hint="eastAsia"/>
          <w:sz w:val="28"/>
          <w:szCs w:val="28"/>
        </w:rPr>
        <w:t>平台</w:t>
      </w:r>
      <w:r>
        <w:rPr>
          <w:rFonts w:hint="eastAsia"/>
          <w:sz w:val="28"/>
          <w:szCs w:val="28"/>
        </w:rPr>
        <w:t>服务技术和密码，不</w:t>
      </w:r>
      <w:r w:rsidR="00AA0DD4">
        <w:rPr>
          <w:rFonts w:hint="eastAsia"/>
          <w:sz w:val="28"/>
          <w:szCs w:val="28"/>
        </w:rPr>
        <w:t>得</w:t>
      </w:r>
      <w:r>
        <w:rPr>
          <w:rFonts w:hint="eastAsia"/>
          <w:sz w:val="28"/>
          <w:szCs w:val="28"/>
        </w:rPr>
        <w:t>准许他人以任何方式登陆</w:t>
      </w:r>
      <w:r w:rsidR="00AA0DD4">
        <w:rPr>
          <w:rFonts w:ascii="仿宋_GB2312" w:hAnsi="宋体" w:hint="eastAsia"/>
          <w:sz w:val="28"/>
          <w:szCs w:val="28"/>
        </w:rPr>
        <w:t>平台</w:t>
      </w:r>
      <w:r>
        <w:rPr>
          <w:rFonts w:hint="eastAsia"/>
          <w:sz w:val="28"/>
          <w:szCs w:val="28"/>
        </w:rPr>
        <w:t>管理后台进行修改、设置等操作，切实防止他人非法侵入</w:t>
      </w:r>
      <w:r w:rsidR="00AA0DD4">
        <w:rPr>
          <w:rFonts w:ascii="仿宋_GB2312" w:hAnsi="宋体" w:hint="eastAsia"/>
          <w:sz w:val="28"/>
          <w:szCs w:val="28"/>
        </w:rPr>
        <w:t>平台</w:t>
      </w:r>
      <w:r>
        <w:rPr>
          <w:rFonts w:hint="eastAsia"/>
          <w:sz w:val="28"/>
          <w:szCs w:val="28"/>
        </w:rPr>
        <w:t>。</w:t>
      </w:r>
    </w:p>
    <w:p w:rsidR="00DF10CD" w:rsidRDefault="007B4A88">
      <w:pPr>
        <w:spacing w:line="500" w:lineRule="exact"/>
        <w:ind w:right="26" w:firstLineChars="200" w:firstLine="562"/>
        <w:rPr>
          <w:rFonts w:ascii="仿宋_GB2312" w:hAnsi="宋体"/>
          <w:sz w:val="28"/>
          <w:szCs w:val="28"/>
        </w:rPr>
      </w:pPr>
      <w:r>
        <w:rPr>
          <w:rFonts w:ascii="仿宋_GB2312" w:hAnsi="宋体" w:hint="eastAsia"/>
          <w:b/>
          <w:sz w:val="28"/>
          <w:szCs w:val="28"/>
        </w:rPr>
        <w:lastRenderedPageBreak/>
        <w:t>第三条</w:t>
      </w:r>
      <w:r>
        <w:rPr>
          <w:rFonts w:ascii="仿宋_GB2312" w:hAnsi="宋体" w:hint="eastAsia"/>
          <w:sz w:val="28"/>
          <w:szCs w:val="28"/>
        </w:rPr>
        <w:t xml:space="preserve">  </w:t>
      </w:r>
      <w:r w:rsidR="004F5F03">
        <w:rPr>
          <w:rFonts w:ascii="仿宋_GB2312" w:hAnsi="宋体" w:hint="eastAsia"/>
          <w:sz w:val="28"/>
          <w:szCs w:val="28"/>
        </w:rPr>
        <w:t>平台</w:t>
      </w:r>
      <w:r>
        <w:rPr>
          <w:rFonts w:ascii="仿宋_GB2312" w:hAnsi="宋体" w:hint="eastAsia"/>
          <w:sz w:val="28"/>
          <w:szCs w:val="28"/>
        </w:rPr>
        <w:t>管理</w:t>
      </w:r>
      <w:r>
        <w:rPr>
          <w:rFonts w:ascii="仿宋_GB2312" w:hAnsi="宋体"/>
          <w:sz w:val="28"/>
          <w:szCs w:val="28"/>
        </w:rPr>
        <w:t>员岗位发生变动</w:t>
      </w:r>
      <w:r>
        <w:rPr>
          <w:rFonts w:ascii="仿宋_GB2312" w:hAnsi="宋体" w:hint="eastAsia"/>
          <w:sz w:val="28"/>
          <w:szCs w:val="28"/>
        </w:rPr>
        <w:t>时</w:t>
      </w:r>
      <w:r>
        <w:rPr>
          <w:rFonts w:ascii="仿宋_GB2312" w:hAnsi="宋体"/>
          <w:sz w:val="28"/>
          <w:szCs w:val="28"/>
        </w:rPr>
        <w:t>，要将其原有密码及时清除，</w:t>
      </w:r>
      <w:r>
        <w:rPr>
          <w:rFonts w:ascii="仿宋_GB2312" w:hAnsi="宋体" w:hint="eastAsia"/>
          <w:sz w:val="28"/>
          <w:szCs w:val="28"/>
        </w:rPr>
        <w:t>并由处长对</w:t>
      </w:r>
      <w:r>
        <w:rPr>
          <w:rFonts w:ascii="仿宋_GB2312" w:hAnsi="宋体"/>
          <w:sz w:val="28"/>
          <w:szCs w:val="28"/>
        </w:rPr>
        <w:t>接替人员授予新密码。</w:t>
      </w:r>
      <w:r>
        <w:rPr>
          <w:rFonts w:ascii="仿宋_GB2312" w:hAnsi="宋体" w:hint="eastAsia"/>
          <w:sz w:val="28"/>
          <w:szCs w:val="28"/>
        </w:rPr>
        <w:t>工作中</w:t>
      </w:r>
      <w:r>
        <w:rPr>
          <w:rFonts w:ascii="仿宋_GB2312" w:hAnsi="宋体"/>
          <w:sz w:val="28"/>
          <w:szCs w:val="28"/>
        </w:rPr>
        <w:t>一旦</w:t>
      </w:r>
      <w:r>
        <w:rPr>
          <w:rFonts w:ascii="仿宋_GB2312" w:hAnsi="宋体" w:hint="eastAsia"/>
          <w:sz w:val="28"/>
          <w:szCs w:val="28"/>
        </w:rPr>
        <w:t>发现</w:t>
      </w:r>
      <w:r>
        <w:rPr>
          <w:rFonts w:ascii="仿宋_GB2312" w:hAnsi="宋体"/>
          <w:sz w:val="28"/>
          <w:szCs w:val="28"/>
        </w:rPr>
        <w:t>密码泄露要及时报告</w:t>
      </w:r>
      <w:r>
        <w:rPr>
          <w:rFonts w:ascii="仿宋_GB2312" w:hAnsi="宋体" w:hint="eastAsia"/>
          <w:sz w:val="28"/>
          <w:szCs w:val="28"/>
        </w:rPr>
        <w:t>处长</w:t>
      </w:r>
      <w:r w:rsidR="00AA0DD4">
        <w:rPr>
          <w:rFonts w:ascii="仿宋_GB2312" w:hAnsi="宋体" w:hint="eastAsia"/>
          <w:sz w:val="28"/>
          <w:szCs w:val="28"/>
        </w:rPr>
        <w:t>和</w:t>
      </w:r>
      <w:r w:rsidR="00AA0DD4" w:rsidRPr="005A67A1">
        <w:rPr>
          <w:rFonts w:hint="eastAsia"/>
          <w:sz w:val="28"/>
          <w:szCs w:val="28"/>
        </w:rPr>
        <w:t>银耀赣</w:t>
      </w:r>
      <w:proofErr w:type="gramStart"/>
      <w:r w:rsidR="00AA0DD4" w:rsidRPr="005A67A1">
        <w:rPr>
          <w:rFonts w:hint="eastAsia"/>
          <w:sz w:val="28"/>
          <w:szCs w:val="28"/>
        </w:rPr>
        <w:t>鄱</w:t>
      </w:r>
      <w:proofErr w:type="gramEnd"/>
      <w:r w:rsidR="00AA0DD4">
        <w:rPr>
          <w:rFonts w:hint="eastAsia"/>
          <w:sz w:val="28"/>
          <w:szCs w:val="28"/>
        </w:rPr>
        <w:t>平台专管员</w:t>
      </w:r>
      <w:r>
        <w:rPr>
          <w:rFonts w:ascii="仿宋_GB2312" w:hAnsi="宋体" w:hint="eastAsia"/>
          <w:sz w:val="28"/>
          <w:szCs w:val="28"/>
        </w:rPr>
        <w:t>，</w:t>
      </w:r>
      <w:r>
        <w:rPr>
          <w:rFonts w:ascii="仿宋_GB2312" w:hAnsi="宋体"/>
          <w:sz w:val="28"/>
          <w:szCs w:val="28"/>
        </w:rPr>
        <w:t>并申请更换密码。</w:t>
      </w:r>
    </w:p>
    <w:p w:rsidR="00DF10CD" w:rsidRDefault="007B4A88">
      <w:pPr>
        <w:spacing w:line="500" w:lineRule="exact"/>
        <w:ind w:firstLineChars="200" w:firstLine="562"/>
        <w:rPr>
          <w:bCs/>
          <w:sz w:val="28"/>
          <w:szCs w:val="28"/>
        </w:rPr>
      </w:pPr>
      <w:r>
        <w:rPr>
          <w:rFonts w:ascii="仿宋_GB2312" w:hAnsi="宋体" w:hint="eastAsia"/>
          <w:b/>
          <w:sz w:val="28"/>
          <w:szCs w:val="28"/>
        </w:rPr>
        <w:t>第</w:t>
      </w:r>
      <w:r>
        <w:rPr>
          <w:rFonts w:asciiTheme="minorEastAsia" w:eastAsiaTheme="minorEastAsia" w:hAnsiTheme="minorEastAsia" w:cstheme="minorEastAsia"/>
          <w:b/>
          <w:bCs/>
          <w:color w:val="000000"/>
          <w:kern w:val="0"/>
          <w:sz w:val="28"/>
          <w:szCs w:val="28"/>
        </w:rPr>
        <w:t>四</w:t>
      </w:r>
      <w:r>
        <w:rPr>
          <w:rFonts w:ascii="仿宋_GB2312" w:hAnsi="宋体" w:hint="eastAsia"/>
          <w:b/>
          <w:sz w:val="28"/>
          <w:szCs w:val="28"/>
        </w:rPr>
        <w:t>条</w:t>
      </w:r>
      <w:r>
        <w:rPr>
          <w:rFonts w:ascii="仿宋_GB2312" w:hAnsi="宋体" w:hint="eastAsia"/>
          <w:sz w:val="28"/>
          <w:szCs w:val="28"/>
        </w:rPr>
        <w:t xml:space="preserve">  </w:t>
      </w:r>
      <w:r>
        <w:rPr>
          <w:rFonts w:hint="eastAsia"/>
          <w:bCs/>
          <w:sz w:val="28"/>
          <w:szCs w:val="28"/>
        </w:rPr>
        <w:t>网络信息的收集。办公室是网络信息接收</w:t>
      </w:r>
      <w:r>
        <w:rPr>
          <w:rFonts w:ascii="仿宋_GB2312" w:hAnsi="宋体" w:hint="eastAsia"/>
          <w:sz w:val="28"/>
          <w:szCs w:val="28"/>
        </w:rPr>
        <w:t>汇总</w:t>
      </w:r>
      <w:r>
        <w:rPr>
          <w:rFonts w:hint="eastAsia"/>
          <w:bCs/>
          <w:sz w:val="28"/>
          <w:szCs w:val="28"/>
        </w:rPr>
        <w:t>的主体。各科室均有</w:t>
      </w:r>
      <w:r w:rsidR="00C30129">
        <w:rPr>
          <w:rFonts w:hint="eastAsia"/>
          <w:bCs/>
          <w:sz w:val="28"/>
          <w:szCs w:val="28"/>
        </w:rPr>
        <w:t>及时</w:t>
      </w:r>
      <w:r>
        <w:rPr>
          <w:rFonts w:hint="eastAsia"/>
          <w:bCs/>
          <w:sz w:val="28"/>
          <w:szCs w:val="28"/>
        </w:rPr>
        <w:t>提供</w:t>
      </w:r>
      <w:r>
        <w:rPr>
          <w:rFonts w:ascii="仿宋_GB2312" w:hAnsi="宋体" w:hint="eastAsia"/>
          <w:sz w:val="28"/>
          <w:szCs w:val="28"/>
        </w:rPr>
        <w:t>重要</w:t>
      </w:r>
      <w:r w:rsidR="00C30129">
        <w:rPr>
          <w:rFonts w:hint="eastAsia"/>
          <w:bCs/>
          <w:sz w:val="28"/>
          <w:szCs w:val="28"/>
        </w:rPr>
        <w:t>工作</w:t>
      </w:r>
      <w:r>
        <w:rPr>
          <w:rFonts w:hint="eastAsia"/>
          <w:bCs/>
          <w:sz w:val="28"/>
          <w:szCs w:val="28"/>
        </w:rPr>
        <w:t>信息的义务，原则上每月至少提供一条</w:t>
      </w:r>
      <w:r>
        <w:rPr>
          <w:rFonts w:ascii="仿宋_GB2312" w:hAnsi="宋体" w:hint="eastAsia"/>
          <w:sz w:val="28"/>
          <w:szCs w:val="28"/>
        </w:rPr>
        <w:t>重要</w:t>
      </w:r>
      <w:r>
        <w:rPr>
          <w:rFonts w:hint="eastAsia"/>
          <w:bCs/>
          <w:sz w:val="28"/>
          <w:szCs w:val="28"/>
        </w:rPr>
        <w:t>信息。与本处</w:t>
      </w:r>
      <w:r>
        <w:rPr>
          <w:rFonts w:ascii="仿宋_GB2312" w:hAnsi="宋体" w:hint="eastAsia"/>
          <w:sz w:val="28"/>
          <w:szCs w:val="28"/>
        </w:rPr>
        <w:t>服务管理</w:t>
      </w:r>
      <w:r>
        <w:rPr>
          <w:rFonts w:hint="eastAsia"/>
          <w:bCs/>
          <w:sz w:val="28"/>
          <w:szCs w:val="28"/>
        </w:rPr>
        <w:t>工作相关的各类活动、先进事迹、新颁政策法规等</w:t>
      </w:r>
      <w:r w:rsidR="00C30129">
        <w:rPr>
          <w:rFonts w:hint="eastAsia"/>
          <w:bCs/>
          <w:sz w:val="28"/>
          <w:szCs w:val="28"/>
        </w:rPr>
        <w:t>信息</w:t>
      </w:r>
      <w:r>
        <w:rPr>
          <w:rFonts w:hint="eastAsia"/>
          <w:bCs/>
          <w:sz w:val="28"/>
          <w:szCs w:val="28"/>
        </w:rPr>
        <w:t>均可报</w:t>
      </w:r>
      <w:r w:rsidR="00C30129">
        <w:rPr>
          <w:rFonts w:hint="eastAsia"/>
          <w:bCs/>
          <w:sz w:val="28"/>
          <w:szCs w:val="28"/>
        </w:rPr>
        <w:t>送</w:t>
      </w:r>
      <w:r>
        <w:rPr>
          <w:rFonts w:hint="eastAsia"/>
          <w:bCs/>
          <w:sz w:val="28"/>
          <w:szCs w:val="28"/>
        </w:rPr>
        <w:t>办公室。</w:t>
      </w:r>
    </w:p>
    <w:p w:rsidR="00C30129" w:rsidRDefault="00AD1A44" w:rsidP="00C30129">
      <w:pPr>
        <w:pStyle w:val="10"/>
        <w:spacing w:line="500" w:lineRule="exact"/>
        <w:ind w:left="720" w:firstLineChars="0" w:firstLine="0"/>
        <w:jc w:val="left"/>
        <w:rPr>
          <w:bCs/>
          <w:sz w:val="28"/>
          <w:szCs w:val="28"/>
        </w:rPr>
      </w:pPr>
      <w:r>
        <w:rPr>
          <w:rFonts w:hint="eastAsia"/>
          <w:bCs/>
          <w:sz w:val="28"/>
          <w:szCs w:val="28"/>
        </w:rPr>
        <w:t>各离退休党支部、群众学习小组、老同志协会</w:t>
      </w:r>
      <w:r w:rsidR="00C30129">
        <w:rPr>
          <w:rFonts w:hint="eastAsia"/>
          <w:bCs/>
          <w:sz w:val="28"/>
          <w:szCs w:val="28"/>
        </w:rPr>
        <w:t>提供信息，应先</w:t>
      </w:r>
    </w:p>
    <w:p w:rsidR="00AD1A44" w:rsidRDefault="00C30129" w:rsidP="00C30129">
      <w:pPr>
        <w:pStyle w:val="10"/>
        <w:spacing w:line="500" w:lineRule="exact"/>
        <w:ind w:firstLineChars="0" w:firstLine="0"/>
        <w:jc w:val="left"/>
        <w:rPr>
          <w:bCs/>
          <w:sz w:val="28"/>
          <w:szCs w:val="28"/>
        </w:rPr>
      </w:pPr>
      <w:r>
        <w:rPr>
          <w:rFonts w:hint="eastAsia"/>
          <w:bCs/>
          <w:sz w:val="28"/>
          <w:szCs w:val="28"/>
        </w:rPr>
        <w:t>经分管处领导审</w:t>
      </w:r>
      <w:r>
        <w:rPr>
          <w:rFonts w:hint="eastAsia"/>
          <w:sz w:val="28"/>
          <w:szCs w:val="28"/>
        </w:rPr>
        <w:t>阅</w:t>
      </w:r>
      <w:r>
        <w:rPr>
          <w:rFonts w:hint="eastAsia"/>
          <w:bCs/>
          <w:sz w:val="28"/>
          <w:szCs w:val="28"/>
        </w:rPr>
        <w:t>，再报送办公室。</w:t>
      </w:r>
    </w:p>
    <w:p w:rsidR="00DF10CD" w:rsidRDefault="007B4A88">
      <w:pPr>
        <w:pStyle w:val="10"/>
        <w:spacing w:line="500" w:lineRule="exact"/>
        <w:ind w:left="720" w:firstLineChars="0" w:firstLine="0"/>
        <w:jc w:val="left"/>
        <w:rPr>
          <w:bCs/>
          <w:sz w:val="28"/>
          <w:szCs w:val="28"/>
        </w:rPr>
      </w:pPr>
      <w:r>
        <w:rPr>
          <w:rFonts w:ascii="仿宋_GB2312" w:hAnsi="宋体" w:hint="eastAsia"/>
          <w:b/>
          <w:sz w:val="28"/>
          <w:szCs w:val="28"/>
        </w:rPr>
        <w:t>第五条</w:t>
      </w:r>
      <w:r>
        <w:rPr>
          <w:rFonts w:ascii="仿宋_GB2312" w:hAnsi="宋体" w:hint="eastAsia"/>
          <w:sz w:val="28"/>
          <w:szCs w:val="28"/>
        </w:rPr>
        <w:t xml:space="preserve">  </w:t>
      </w:r>
      <w:r>
        <w:rPr>
          <w:rFonts w:hint="eastAsia"/>
          <w:bCs/>
          <w:sz w:val="28"/>
          <w:szCs w:val="28"/>
        </w:rPr>
        <w:t>网络信息的处理。各科室提供的网络信息，应先经分</w:t>
      </w:r>
    </w:p>
    <w:p w:rsidR="00DF10CD" w:rsidRDefault="007B4A88">
      <w:pPr>
        <w:pStyle w:val="10"/>
        <w:spacing w:line="500" w:lineRule="exact"/>
        <w:ind w:firstLineChars="0" w:firstLine="0"/>
        <w:jc w:val="left"/>
        <w:rPr>
          <w:sz w:val="28"/>
          <w:szCs w:val="28"/>
        </w:rPr>
      </w:pPr>
      <w:r>
        <w:rPr>
          <w:rFonts w:hint="eastAsia"/>
          <w:bCs/>
          <w:sz w:val="28"/>
          <w:szCs w:val="28"/>
        </w:rPr>
        <w:t>管处领导查</w:t>
      </w:r>
      <w:r>
        <w:rPr>
          <w:rFonts w:hint="eastAsia"/>
          <w:sz w:val="28"/>
          <w:szCs w:val="28"/>
        </w:rPr>
        <w:t>阅</w:t>
      </w:r>
      <w:r>
        <w:rPr>
          <w:rFonts w:hint="eastAsia"/>
          <w:bCs/>
          <w:sz w:val="28"/>
          <w:szCs w:val="28"/>
        </w:rPr>
        <w:t>，再报送办公室审核。办公室审核后</w:t>
      </w:r>
      <w:r>
        <w:rPr>
          <w:rFonts w:hint="eastAsia"/>
          <w:sz w:val="28"/>
          <w:szCs w:val="28"/>
        </w:rPr>
        <w:t>拟定需要发布的信息文稿，并根据信息内容</w:t>
      </w:r>
      <w:proofErr w:type="gramStart"/>
      <w:r>
        <w:rPr>
          <w:rFonts w:hint="eastAsia"/>
          <w:sz w:val="28"/>
          <w:szCs w:val="28"/>
        </w:rPr>
        <w:t>分别</w:t>
      </w:r>
      <w:r>
        <w:rPr>
          <w:rFonts w:hint="eastAsia"/>
          <w:bCs/>
          <w:sz w:val="28"/>
          <w:szCs w:val="28"/>
        </w:rPr>
        <w:t>报</w:t>
      </w:r>
      <w:r>
        <w:rPr>
          <w:rFonts w:hint="eastAsia"/>
          <w:sz w:val="28"/>
          <w:szCs w:val="28"/>
        </w:rPr>
        <w:t>处党</w:t>
      </w:r>
      <w:proofErr w:type="gramEnd"/>
      <w:r>
        <w:rPr>
          <w:rFonts w:hint="eastAsia"/>
          <w:sz w:val="28"/>
          <w:szCs w:val="28"/>
        </w:rPr>
        <w:t>、政负责人审批。</w:t>
      </w:r>
    </w:p>
    <w:p w:rsidR="00DF10CD" w:rsidRDefault="007B4A88">
      <w:pPr>
        <w:pStyle w:val="10"/>
        <w:spacing w:line="500" w:lineRule="exact"/>
        <w:ind w:left="720" w:firstLineChars="0" w:firstLine="0"/>
        <w:jc w:val="left"/>
        <w:rPr>
          <w:sz w:val="28"/>
          <w:szCs w:val="28"/>
        </w:rPr>
      </w:pPr>
      <w:r>
        <w:rPr>
          <w:rFonts w:ascii="仿宋_GB2312" w:hAnsi="宋体" w:hint="eastAsia"/>
          <w:b/>
          <w:sz w:val="28"/>
          <w:szCs w:val="28"/>
        </w:rPr>
        <w:t>第</w:t>
      </w:r>
      <w:r>
        <w:rPr>
          <w:rFonts w:asciiTheme="minorEastAsia" w:eastAsiaTheme="minorEastAsia" w:hAnsiTheme="minorEastAsia" w:cstheme="minorEastAsia"/>
          <w:b/>
          <w:color w:val="000000"/>
          <w:kern w:val="0"/>
          <w:sz w:val="28"/>
          <w:szCs w:val="28"/>
        </w:rPr>
        <w:t>六</w:t>
      </w:r>
      <w:r>
        <w:rPr>
          <w:rFonts w:ascii="仿宋_GB2312" w:hAnsi="宋体" w:hint="eastAsia"/>
          <w:b/>
          <w:sz w:val="28"/>
          <w:szCs w:val="28"/>
        </w:rPr>
        <w:t>条</w:t>
      </w:r>
      <w:r>
        <w:rPr>
          <w:rFonts w:ascii="仿宋_GB2312" w:hAnsi="宋体" w:hint="eastAsia"/>
          <w:sz w:val="28"/>
          <w:szCs w:val="28"/>
        </w:rPr>
        <w:t xml:space="preserve">  </w:t>
      </w:r>
      <w:r>
        <w:rPr>
          <w:rFonts w:hint="eastAsia"/>
          <w:bCs/>
          <w:sz w:val="28"/>
          <w:szCs w:val="28"/>
        </w:rPr>
        <w:t>网络信息的发布</w:t>
      </w:r>
      <w:r w:rsidR="00AA0DD4">
        <w:rPr>
          <w:rFonts w:hint="eastAsia"/>
          <w:bCs/>
          <w:sz w:val="28"/>
          <w:szCs w:val="28"/>
        </w:rPr>
        <w:t>与</w:t>
      </w:r>
      <w:r>
        <w:rPr>
          <w:rFonts w:hint="eastAsia"/>
          <w:bCs/>
          <w:sz w:val="28"/>
          <w:szCs w:val="28"/>
        </w:rPr>
        <w:t>备案。</w:t>
      </w:r>
      <w:r>
        <w:rPr>
          <w:rFonts w:hint="eastAsia"/>
          <w:sz w:val="28"/>
          <w:szCs w:val="28"/>
        </w:rPr>
        <w:t>任何信息文件均需要经过处</w:t>
      </w:r>
    </w:p>
    <w:p w:rsidR="00DF10CD" w:rsidRDefault="007B4A88">
      <w:pPr>
        <w:pStyle w:val="10"/>
        <w:spacing w:line="500" w:lineRule="exact"/>
        <w:ind w:firstLineChars="0" w:firstLine="0"/>
        <w:jc w:val="left"/>
        <w:rPr>
          <w:bCs/>
          <w:sz w:val="28"/>
          <w:szCs w:val="28"/>
        </w:rPr>
      </w:pPr>
      <w:r>
        <w:rPr>
          <w:rFonts w:hint="eastAsia"/>
          <w:sz w:val="28"/>
          <w:szCs w:val="28"/>
        </w:rPr>
        <w:t>党、政负责人</w:t>
      </w:r>
      <w:r w:rsidR="00AA0DD4">
        <w:rPr>
          <w:rFonts w:hint="eastAsia"/>
          <w:sz w:val="28"/>
          <w:szCs w:val="28"/>
        </w:rPr>
        <w:t>或</w:t>
      </w:r>
      <w:r w:rsidR="0046320D" w:rsidRPr="005A67A1">
        <w:rPr>
          <w:rFonts w:hint="eastAsia"/>
          <w:sz w:val="28"/>
          <w:szCs w:val="28"/>
        </w:rPr>
        <w:t>银耀赣</w:t>
      </w:r>
      <w:proofErr w:type="gramStart"/>
      <w:r w:rsidR="0046320D" w:rsidRPr="005A67A1">
        <w:rPr>
          <w:rFonts w:hint="eastAsia"/>
          <w:sz w:val="28"/>
          <w:szCs w:val="28"/>
        </w:rPr>
        <w:t>鄱</w:t>
      </w:r>
      <w:proofErr w:type="gramEnd"/>
      <w:r w:rsidR="0046320D">
        <w:rPr>
          <w:rFonts w:hint="eastAsia"/>
          <w:sz w:val="28"/>
          <w:szCs w:val="28"/>
        </w:rPr>
        <w:t>平台主管</w:t>
      </w:r>
      <w:r>
        <w:rPr>
          <w:rFonts w:hint="eastAsia"/>
          <w:sz w:val="28"/>
          <w:szCs w:val="28"/>
        </w:rPr>
        <w:t>审批后方可发布。</w:t>
      </w:r>
      <w:r w:rsidR="00EF1627">
        <w:rPr>
          <w:rFonts w:hint="eastAsia"/>
          <w:sz w:val="28"/>
          <w:szCs w:val="28"/>
        </w:rPr>
        <w:t>平台</w:t>
      </w:r>
      <w:r>
        <w:rPr>
          <w:rFonts w:ascii="仿宋_GB2312" w:hAnsi="宋体" w:hint="eastAsia"/>
          <w:sz w:val="28"/>
          <w:szCs w:val="28"/>
        </w:rPr>
        <w:t>管理</w:t>
      </w:r>
      <w:r>
        <w:rPr>
          <w:rFonts w:ascii="仿宋_GB2312" w:hAnsi="宋体"/>
          <w:sz w:val="28"/>
          <w:szCs w:val="28"/>
        </w:rPr>
        <w:t>员</w:t>
      </w:r>
      <w:r>
        <w:rPr>
          <w:rFonts w:hint="eastAsia"/>
          <w:bCs/>
          <w:sz w:val="28"/>
          <w:szCs w:val="28"/>
        </w:rPr>
        <w:t>应</w:t>
      </w:r>
      <w:r>
        <w:rPr>
          <w:rFonts w:hint="eastAsia"/>
          <w:sz w:val="28"/>
          <w:szCs w:val="28"/>
        </w:rPr>
        <w:t>将审批通过后的信息文件在</w:t>
      </w:r>
      <w:r w:rsidR="00AA0DD4">
        <w:rPr>
          <w:rFonts w:hint="eastAsia"/>
          <w:sz w:val="28"/>
          <w:szCs w:val="28"/>
        </w:rPr>
        <w:t>平台</w:t>
      </w:r>
      <w:r>
        <w:rPr>
          <w:rFonts w:hint="eastAsia"/>
          <w:sz w:val="28"/>
          <w:szCs w:val="28"/>
        </w:rPr>
        <w:t>上及时发布。同时，有关科室或工作人员也可以根据工作需要，按有关规定通过</w:t>
      </w:r>
      <w:proofErr w:type="gramStart"/>
      <w:r w:rsidR="00FF79E8">
        <w:rPr>
          <w:rFonts w:hint="eastAsia"/>
          <w:sz w:val="28"/>
          <w:szCs w:val="28"/>
        </w:rPr>
        <w:t>微信群</w:t>
      </w:r>
      <w:proofErr w:type="gramEnd"/>
      <w:r>
        <w:rPr>
          <w:rFonts w:hint="eastAsia"/>
          <w:sz w:val="28"/>
          <w:szCs w:val="28"/>
        </w:rPr>
        <w:t>、</w:t>
      </w:r>
      <w:r>
        <w:rPr>
          <w:rFonts w:hint="eastAsia"/>
          <w:sz w:val="28"/>
          <w:szCs w:val="28"/>
        </w:rPr>
        <w:t>QQ</w:t>
      </w:r>
      <w:r w:rsidR="00FF79E8">
        <w:rPr>
          <w:rFonts w:hint="eastAsia"/>
          <w:sz w:val="28"/>
          <w:szCs w:val="28"/>
        </w:rPr>
        <w:t>群</w:t>
      </w:r>
      <w:r>
        <w:rPr>
          <w:rFonts w:hint="eastAsia"/>
          <w:sz w:val="28"/>
          <w:szCs w:val="28"/>
        </w:rPr>
        <w:t>等</w:t>
      </w:r>
      <w:r w:rsidR="0046320D">
        <w:rPr>
          <w:rFonts w:hint="eastAsia"/>
          <w:sz w:val="28"/>
          <w:szCs w:val="28"/>
        </w:rPr>
        <w:t>渠道</w:t>
      </w:r>
      <w:r>
        <w:rPr>
          <w:rFonts w:hint="eastAsia"/>
          <w:sz w:val="28"/>
          <w:szCs w:val="28"/>
        </w:rPr>
        <w:t>适时发布。</w:t>
      </w:r>
    </w:p>
    <w:p w:rsidR="0046320D" w:rsidRDefault="007B4A88">
      <w:pPr>
        <w:pStyle w:val="10"/>
        <w:spacing w:line="500" w:lineRule="exact"/>
        <w:ind w:left="720" w:firstLineChars="0" w:firstLine="0"/>
        <w:jc w:val="left"/>
        <w:rPr>
          <w:sz w:val="28"/>
          <w:szCs w:val="28"/>
        </w:rPr>
      </w:pPr>
      <w:r>
        <w:rPr>
          <w:rFonts w:hint="eastAsia"/>
          <w:sz w:val="28"/>
          <w:szCs w:val="28"/>
        </w:rPr>
        <w:t>办公室要做好</w:t>
      </w:r>
      <w:r>
        <w:rPr>
          <w:rFonts w:hint="eastAsia"/>
          <w:bCs/>
          <w:sz w:val="28"/>
          <w:szCs w:val="28"/>
        </w:rPr>
        <w:t>网络信息处理、发布</w:t>
      </w:r>
      <w:r>
        <w:rPr>
          <w:rFonts w:hint="eastAsia"/>
          <w:sz w:val="28"/>
          <w:szCs w:val="28"/>
        </w:rPr>
        <w:t>过程中形成的各种纸质</w:t>
      </w:r>
      <w:r w:rsidR="0046320D">
        <w:rPr>
          <w:rFonts w:hint="eastAsia"/>
          <w:sz w:val="28"/>
          <w:szCs w:val="28"/>
        </w:rPr>
        <w:t>或电</w:t>
      </w:r>
    </w:p>
    <w:p w:rsidR="00DF10CD" w:rsidRDefault="0046320D">
      <w:pPr>
        <w:pStyle w:val="10"/>
        <w:spacing w:line="500" w:lineRule="exact"/>
        <w:ind w:firstLineChars="0" w:firstLine="0"/>
        <w:jc w:val="left"/>
        <w:rPr>
          <w:sz w:val="28"/>
          <w:szCs w:val="28"/>
        </w:rPr>
      </w:pPr>
      <w:r>
        <w:rPr>
          <w:rFonts w:hint="eastAsia"/>
          <w:sz w:val="28"/>
          <w:szCs w:val="28"/>
        </w:rPr>
        <w:t>子</w:t>
      </w:r>
      <w:r w:rsidR="007B4A88">
        <w:rPr>
          <w:rFonts w:hint="eastAsia"/>
          <w:sz w:val="28"/>
          <w:szCs w:val="28"/>
        </w:rPr>
        <w:t>文稿归档</w:t>
      </w:r>
      <w:r w:rsidR="007B4A88">
        <w:rPr>
          <w:rFonts w:hint="eastAsia"/>
          <w:bCs/>
          <w:sz w:val="28"/>
          <w:szCs w:val="28"/>
        </w:rPr>
        <w:t>备案工作</w:t>
      </w:r>
      <w:r w:rsidR="007B4A88">
        <w:rPr>
          <w:rFonts w:hint="eastAsia"/>
          <w:sz w:val="28"/>
          <w:szCs w:val="28"/>
        </w:rPr>
        <w:t>。</w:t>
      </w:r>
    </w:p>
    <w:p w:rsidR="00DF10CD" w:rsidRDefault="007B4A88">
      <w:pPr>
        <w:spacing w:line="500" w:lineRule="exact"/>
        <w:ind w:firstLineChars="200" w:firstLine="562"/>
        <w:rPr>
          <w:sz w:val="28"/>
          <w:szCs w:val="28"/>
        </w:rPr>
      </w:pPr>
      <w:r>
        <w:rPr>
          <w:rFonts w:ascii="仿宋_GB2312" w:hAnsi="宋体" w:hint="eastAsia"/>
          <w:b/>
          <w:sz w:val="28"/>
          <w:szCs w:val="28"/>
        </w:rPr>
        <w:t>第</w:t>
      </w:r>
      <w:r>
        <w:rPr>
          <w:rFonts w:asciiTheme="minorEastAsia" w:eastAsiaTheme="minorEastAsia" w:hAnsiTheme="minorEastAsia" w:cstheme="minorEastAsia" w:hint="eastAsia"/>
          <w:b/>
          <w:bCs/>
          <w:color w:val="000000"/>
          <w:kern w:val="0"/>
          <w:sz w:val="28"/>
          <w:szCs w:val="28"/>
        </w:rPr>
        <w:t>七</w:t>
      </w:r>
      <w:r>
        <w:rPr>
          <w:rFonts w:ascii="仿宋_GB2312" w:hAnsi="宋体" w:hint="eastAsia"/>
          <w:b/>
          <w:sz w:val="28"/>
          <w:szCs w:val="28"/>
        </w:rPr>
        <w:t>条</w:t>
      </w:r>
      <w:r>
        <w:rPr>
          <w:rFonts w:ascii="仿宋_GB2312" w:hAnsi="宋体" w:hint="eastAsia"/>
          <w:sz w:val="28"/>
          <w:szCs w:val="28"/>
        </w:rPr>
        <w:t xml:space="preserve">  </w:t>
      </w:r>
      <w:r>
        <w:rPr>
          <w:rFonts w:hint="eastAsia"/>
          <w:bCs/>
          <w:sz w:val="28"/>
          <w:szCs w:val="28"/>
        </w:rPr>
        <w:t>网络信息的</w:t>
      </w:r>
      <w:r>
        <w:rPr>
          <w:rFonts w:ascii="仿宋_GB2312" w:hAnsi="宋体" w:hint="eastAsia"/>
          <w:sz w:val="28"/>
          <w:szCs w:val="28"/>
        </w:rPr>
        <w:t>维护</w:t>
      </w:r>
      <w:r>
        <w:rPr>
          <w:rFonts w:hint="eastAsia"/>
          <w:bCs/>
          <w:sz w:val="28"/>
          <w:szCs w:val="28"/>
        </w:rPr>
        <w:t>。</w:t>
      </w:r>
      <w:r w:rsidR="00EF1627">
        <w:rPr>
          <w:rFonts w:hint="eastAsia"/>
          <w:sz w:val="28"/>
          <w:szCs w:val="28"/>
        </w:rPr>
        <w:t>平台</w:t>
      </w:r>
      <w:r w:rsidR="00704A53">
        <w:rPr>
          <w:rFonts w:hint="eastAsia"/>
          <w:sz w:val="28"/>
          <w:szCs w:val="28"/>
        </w:rPr>
        <w:t>管理</w:t>
      </w:r>
      <w:r w:rsidR="00704A53">
        <w:rPr>
          <w:sz w:val="28"/>
          <w:szCs w:val="28"/>
        </w:rPr>
        <w:t>员</w:t>
      </w:r>
      <w:r w:rsidR="00704A53">
        <w:rPr>
          <w:rFonts w:hint="eastAsia"/>
          <w:sz w:val="28"/>
          <w:szCs w:val="28"/>
        </w:rPr>
        <w:t>负责维护本处网站</w:t>
      </w:r>
      <w:r w:rsidR="0046320D">
        <w:rPr>
          <w:rFonts w:hint="eastAsia"/>
          <w:sz w:val="28"/>
          <w:szCs w:val="28"/>
        </w:rPr>
        <w:t>和有经授权的平台</w:t>
      </w:r>
      <w:r w:rsidR="00704A53">
        <w:rPr>
          <w:rFonts w:hint="eastAsia"/>
          <w:sz w:val="28"/>
          <w:szCs w:val="28"/>
        </w:rPr>
        <w:t>，</w:t>
      </w:r>
      <w:r>
        <w:rPr>
          <w:rFonts w:hint="eastAsia"/>
          <w:sz w:val="28"/>
          <w:szCs w:val="28"/>
        </w:rPr>
        <w:t>根据上级</w:t>
      </w:r>
      <w:r w:rsidR="00704A53">
        <w:rPr>
          <w:rFonts w:hint="eastAsia"/>
          <w:sz w:val="28"/>
          <w:szCs w:val="28"/>
        </w:rPr>
        <w:t>管理</w:t>
      </w:r>
      <w:r>
        <w:rPr>
          <w:rFonts w:hint="eastAsia"/>
          <w:sz w:val="28"/>
          <w:szCs w:val="28"/>
        </w:rPr>
        <w:t>规定</w:t>
      </w:r>
      <w:r w:rsidR="00704A53">
        <w:rPr>
          <w:rFonts w:hint="eastAsia"/>
          <w:sz w:val="28"/>
          <w:szCs w:val="28"/>
        </w:rPr>
        <w:t>的要求，及时更新</w:t>
      </w:r>
      <w:r w:rsidR="0046320D">
        <w:rPr>
          <w:rFonts w:hint="eastAsia"/>
          <w:sz w:val="28"/>
          <w:szCs w:val="28"/>
        </w:rPr>
        <w:t>平台</w:t>
      </w:r>
      <w:r w:rsidR="00704A53">
        <w:rPr>
          <w:rFonts w:hint="eastAsia"/>
          <w:sz w:val="28"/>
          <w:szCs w:val="28"/>
        </w:rPr>
        <w:t>信息内容，保障信息的时效性和准确性；</w:t>
      </w:r>
      <w:r>
        <w:rPr>
          <w:rFonts w:hint="eastAsia"/>
          <w:sz w:val="28"/>
          <w:szCs w:val="28"/>
        </w:rPr>
        <w:t>每天需上网全面检查</w:t>
      </w:r>
      <w:r w:rsidR="0046320D">
        <w:rPr>
          <w:rFonts w:hint="eastAsia"/>
          <w:sz w:val="28"/>
          <w:szCs w:val="28"/>
        </w:rPr>
        <w:t>平台</w:t>
      </w:r>
      <w:r>
        <w:rPr>
          <w:rFonts w:hint="eastAsia"/>
          <w:sz w:val="28"/>
          <w:szCs w:val="28"/>
        </w:rPr>
        <w:t>情况，发现错误应在第一时间更正或消除有害信息，发生黑客攻击或泄密事件必须立刻向主管领导报告。</w:t>
      </w:r>
    </w:p>
    <w:p w:rsidR="00FF79E8" w:rsidRPr="00FA22D3" w:rsidRDefault="00D84333" w:rsidP="00D84333">
      <w:pPr>
        <w:spacing w:line="500" w:lineRule="exact"/>
        <w:ind w:firstLineChars="200" w:firstLine="562"/>
        <w:rPr>
          <w:sz w:val="28"/>
          <w:szCs w:val="28"/>
        </w:rPr>
      </w:pPr>
      <w:r>
        <w:rPr>
          <w:rFonts w:hint="eastAsia"/>
          <w:b/>
          <w:sz w:val="28"/>
          <w:szCs w:val="28"/>
        </w:rPr>
        <w:t>第八条</w:t>
      </w:r>
      <w:r>
        <w:rPr>
          <w:rFonts w:hint="eastAsia"/>
          <w:b/>
          <w:sz w:val="28"/>
          <w:szCs w:val="28"/>
        </w:rPr>
        <w:t xml:space="preserve">  </w:t>
      </w:r>
      <w:r>
        <w:rPr>
          <w:rFonts w:hint="eastAsia"/>
          <w:bCs/>
          <w:sz w:val="28"/>
          <w:szCs w:val="28"/>
        </w:rPr>
        <w:t>网络信息的巡检与</w:t>
      </w:r>
      <w:r w:rsidRPr="007714AE">
        <w:rPr>
          <w:rFonts w:hint="eastAsia"/>
          <w:sz w:val="28"/>
          <w:szCs w:val="28"/>
        </w:rPr>
        <w:t>督导</w:t>
      </w:r>
      <w:r>
        <w:rPr>
          <w:rFonts w:hint="eastAsia"/>
          <w:sz w:val="28"/>
          <w:szCs w:val="28"/>
        </w:rPr>
        <w:t>。</w:t>
      </w:r>
      <w:r w:rsidR="00FA22D3" w:rsidRPr="007714AE">
        <w:rPr>
          <w:rFonts w:hint="eastAsia"/>
          <w:sz w:val="28"/>
          <w:szCs w:val="28"/>
        </w:rPr>
        <w:t>建立</w:t>
      </w:r>
      <w:proofErr w:type="gramStart"/>
      <w:r w:rsidR="007714AE">
        <w:rPr>
          <w:rFonts w:hint="eastAsia"/>
          <w:sz w:val="28"/>
          <w:szCs w:val="28"/>
        </w:rPr>
        <w:t>健全</w:t>
      </w:r>
      <w:r w:rsidR="00FA22D3">
        <w:rPr>
          <w:rFonts w:hint="eastAsia"/>
          <w:sz w:val="28"/>
          <w:szCs w:val="28"/>
        </w:rPr>
        <w:t>网信</w:t>
      </w:r>
      <w:proofErr w:type="gramEnd"/>
      <w:r w:rsidR="00FA22D3" w:rsidRPr="007714AE">
        <w:rPr>
          <w:rFonts w:hint="eastAsia"/>
          <w:sz w:val="28"/>
          <w:szCs w:val="28"/>
        </w:rPr>
        <w:t>督导</w:t>
      </w:r>
      <w:r w:rsidR="007714AE">
        <w:rPr>
          <w:rFonts w:hint="eastAsia"/>
          <w:sz w:val="28"/>
          <w:szCs w:val="28"/>
        </w:rPr>
        <w:t>机制</w:t>
      </w:r>
      <w:r w:rsidR="00FA22D3" w:rsidRPr="007714AE">
        <w:rPr>
          <w:rFonts w:hint="eastAsia"/>
          <w:sz w:val="28"/>
          <w:szCs w:val="28"/>
        </w:rPr>
        <w:t>，</w:t>
      </w:r>
      <w:r w:rsidR="00FA22D3">
        <w:rPr>
          <w:rFonts w:hint="eastAsia"/>
          <w:sz w:val="28"/>
          <w:szCs w:val="28"/>
        </w:rPr>
        <w:t>处领导</w:t>
      </w:r>
      <w:r w:rsidR="007714AE">
        <w:rPr>
          <w:rFonts w:hint="eastAsia"/>
          <w:sz w:val="28"/>
          <w:szCs w:val="28"/>
        </w:rPr>
        <w:t>要</w:t>
      </w:r>
      <w:r w:rsidR="00704A53">
        <w:rPr>
          <w:rFonts w:hint="eastAsia"/>
          <w:sz w:val="28"/>
          <w:szCs w:val="28"/>
        </w:rPr>
        <w:t>做好</w:t>
      </w:r>
      <w:r w:rsidR="007714AE">
        <w:rPr>
          <w:rFonts w:hint="eastAsia"/>
          <w:sz w:val="28"/>
          <w:szCs w:val="28"/>
        </w:rPr>
        <w:t>对各网络信息渠道的</w:t>
      </w:r>
      <w:r w:rsidR="00704A53">
        <w:rPr>
          <w:rFonts w:hint="eastAsia"/>
          <w:sz w:val="28"/>
          <w:szCs w:val="28"/>
        </w:rPr>
        <w:t>日常随机</w:t>
      </w:r>
      <w:r>
        <w:rPr>
          <w:rFonts w:hint="eastAsia"/>
          <w:sz w:val="28"/>
          <w:szCs w:val="28"/>
        </w:rPr>
        <w:t>巡检</w:t>
      </w:r>
      <w:r w:rsidR="00704A53">
        <w:rPr>
          <w:rFonts w:hint="eastAsia"/>
          <w:sz w:val="28"/>
          <w:szCs w:val="28"/>
        </w:rPr>
        <w:t>工作</w:t>
      </w:r>
      <w:r w:rsidR="00FA22D3">
        <w:rPr>
          <w:rFonts w:hint="eastAsia"/>
          <w:sz w:val="28"/>
          <w:szCs w:val="28"/>
        </w:rPr>
        <w:t>，</w:t>
      </w:r>
      <w:r w:rsidRPr="007714AE">
        <w:rPr>
          <w:rFonts w:hint="eastAsia"/>
          <w:sz w:val="28"/>
          <w:szCs w:val="28"/>
        </w:rPr>
        <w:t>督导有关</w:t>
      </w:r>
      <w:r w:rsidR="00FA22D3">
        <w:rPr>
          <w:rFonts w:hint="eastAsia"/>
          <w:sz w:val="28"/>
          <w:szCs w:val="28"/>
        </w:rPr>
        <w:t>人员对</w:t>
      </w:r>
      <w:r w:rsidR="005A67A1">
        <w:rPr>
          <w:rFonts w:hint="eastAsia"/>
          <w:sz w:val="28"/>
          <w:szCs w:val="28"/>
        </w:rPr>
        <w:t>老同志</w:t>
      </w:r>
      <w:r>
        <w:rPr>
          <w:rFonts w:hint="eastAsia"/>
          <w:sz w:val="28"/>
          <w:szCs w:val="28"/>
        </w:rPr>
        <w:t>服务管理</w:t>
      </w:r>
      <w:r w:rsidR="005A67A1">
        <w:rPr>
          <w:rFonts w:hint="eastAsia"/>
          <w:sz w:val="28"/>
          <w:szCs w:val="28"/>
        </w:rPr>
        <w:t>所</w:t>
      </w:r>
      <w:proofErr w:type="gramStart"/>
      <w:r w:rsidR="005A67A1">
        <w:rPr>
          <w:rFonts w:hint="eastAsia"/>
          <w:sz w:val="28"/>
          <w:szCs w:val="28"/>
        </w:rPr>
        <w:t>需</w:t>
      </w:r>
      <w:r w:rsidR="00FA22D3" w:rsidRPr="007714AE">
        <w:rPr>
          <w:rFonts w:hint="eastAsia"/>
          <w:sz w:val="28"/>
          <w:szCs w:val="28"/>
        </w:rPr>
        <w:t>数据</w:t>
      </w:r>
      <w:proofErr w:type="gramEnd"/>
      <w:r w:rsidR="00FA22D3" w:rsidRPr="007714AE">
        <w:rPr>
          <w:rFonts w:hint="eastAsia"/>
          <w:sz w:val="28"/>
          <w:szCs w:val="28"/>
        </w:rPr>
        <w:t>信息</w:t>
      </w:r>
      <w:r w:rsidR="005A67A1">
        <w:rPr>
          <w:rFonts w:hint="eastAsia"/>
          <w:sz w:val="28"/>
          <w:szCs w:val="28"/>
        </w:rPr>
        <w:t>的完善（</w:t>
      </w:r>
      <w:r w:rsidR="00FA22D3" w:rsidRPr="007714AE">
        <w:rPr>
          <w:rFonts w:hint="eastAsia"/>
          <w:sz w:val="28"/>
          <w:szCs w:val="28"/>
        </w:rPr>
        <w:t>增、</w:t>
      </w:r>
      <w:proofErr w:type="gramStart"/>
      <w:r w:rsidR="00FA22D3" w:rsidRPr="007714AE">
        <w:rPr>
          <w:rFonts w:hint="eastAsia"/>
          <w:sz w:val="28"/>
          <w:szCs w:val="28"/>
        </w:rPr>
        <w:t>删</w:t>
      </w:r>
      <w:proofErr w:type="gramEnd"/>
      <w:r w:rsidR="00FA22D3" w:rsidRPr="007714AE">
        <w:rPr>
          <w:rFonts w:hint="eastAsia"/>
          <w:sz w:val="28"/>
          <w:szCs w:val="28"/>
        </w:rPr>
        <w:t>、改、补等</w:t>
      </w:r>
      <w:r w:rsidR="005A67A1">
        <w:rPr>
          <w:rFonts w:hint="eastAsia"/>
          <w:sz w:val="28"/>
          <w:szCs w:val="28"/>
        </w:rPr>
        <w:t>）</w:t>
      </w:r>
      <w:r w:rsidR="00FA22D3" w:rsidRPr="007714AE">
        <w:rPr>
          <w:rFonts w:hint="eastAsia"/>
          <w:sz w:val="28"/>
          <w:szCs w:val="28"/>
        </w:rPr>
        <w:t>工作，并</w:t>
      </w:r>
      <w:r w:rsidR="00FF79E8" w:rsidRPr="007714AE">
        <w:rPr>
          <w:rFonts w:hint="eastAsia"/>
          <w:sz w:val="28"/>
          <w:szCs w:val="28"/>
        </w:rPr>
        <w:t>推</w:t>
      </w:r>
      <w:r w:rsidR="00FF79E8" w:rsidRPr="007714AE">
        <w:rPr>
          <w:rFonts w:hint="eastAsia"/>
          <w:sz w:val="28"/>
          <w:szCs w:val="28"/>
        </w:rPr>
        <w:lastRenderedPageBreak/>
        <w:t>动更多老同志能用、会用、常用</w:t>
      </w:r>
      <w:r w:rsidR="005533DB">
        <w:rPr>
          <w:rFonts w:hint="eastAsia"/>
          <w:sz w:val="28"/>
          <w:szCs w:val="28"/>
        </w:rPr>
        <w:t>平台</w:t>
      </w:r>
      <w:r w:rsidR="00FF79E8" w:rsidRPr="007714AE">
        <w:rPr>
          <w:rFonts w:hint="eastAsia"/>
          <w:sz w:val="28"/>
          <w:szCs w:val="28"/>
        </w:rPr>
        <w:t>，实现我处工作人员与老同志网上联系的全覆盖，</w:t>
      </w:r>
      <w:r w:rsidR="00FA22D3" w:rsidRPr="007714AE">
        <w:rPr>
          <w:rFonts w:hint="eastAsia"/>
          <w:sz w:val="28"/>
          <w:szCs w:val="28"/>
        </w:rPr>
        <w:t>共营</w:t>
      </w:r>
      <w:proofErr w:type="gramStart"/>
      <w:r w:rsidR="00FA22D3" w:rsidRPr="007714AE">
        <w:rPr>
          <w:rFonts w:hint="eastAsia"/>
          <w:sz w:val="28"/>
          <w:szCs w:val="28"/>
        </w:rPr>
        <w:t>共</w:t>
      </w:r>
      <w:r w:rsidR="00FF79E8" w:rsidRPr="007714AE">
        <w:rPr>
          <w:rFonts w:hint="eastAsia"/>
          <w:sz w:val="28"/>
          <w:szCs w:val="28"/>
        </w:rPr>
        <w:t>享</w:t>
      </w:r>
      <w:r w:rsidR="00FA22D3">
        <w:rPr>
          <w:rFonts w:hint="eastAsia"/>
          <w:sz w:val="28"/>
          <w:szCs w:val="28"/>
        </w:rPr>
        <w:t>网信</w:t>
      </w:r>
      <w:r w:rsidR="005533DB">
        <w:rPr>
          <w:rFonts w:hint="eastAsia"/>
          <w:sz w:val="28"/>
          <w:szCs w:val="28"/>
        </w:rPr>
        <w:t>平台</w:t>
      </w:r>
      <w:proofErr w:type="gramEnd"/>
      <w:r w:rsidR="00FF79E8" w:rsidRPr="007714AE">
        <w:rPr>
          <w:rFonts w:hint="eastAsia"/>
          <w:sz w:val="28"/>
          <w:szCs w:val="28"/>
        </w:rPr>
        <w:t>。</w:t>
      </w:r>
    </w:p>
    <w:p w:rsidR="00DF10CD" w:rsidRDefault="007B4A88" w:rsidP="00D84333">
      <w:pPr>
        <w:spacing w:line="500" w:lineRule="exact"/>
        <w:ind w:firstLineChars="200" w:firstLine="562"/>
        <w:rPr>
          <w:sz w:val="28"/>
          <w:szCs w:val="28"/>
        </w:rPr>
      </w:pPr>
      <w:r>
        <w:rPr>
          <w:rFonts w:hint="eastAsia"/>
          <w:b/>
          <w:sz w:val="28"/>
          <w:szCs w:val="28"/>
        </w:rPr>
        <w:t>第</w:t>
      </w:r>
      <w:r w:rsidR="00D84333">
        <w:rPr>
          <w:rFonts w:hint="eastAsia"/>
          <w:b/>
          <w:sz w:val="28"/>
          <w:szCs w:val="28"/>
        </w:rPr>
        <w:t>九</w:t>
      </w:r>
      <w:r>
        <w:rPr>
          <w:rFonts w:hint="eastAsia"/>
          <w:b/>
          <w:sz w:val="28"/>
          <w:szCs w:val="28"/>
        </w:rPr>
        <w:t>条</w:t>
      </w:r>
      <w:r>
        <w:rPr>
          <w:rFonts w:hint="eastAsia"/>
          <w:sz w:val="28"/>
          <w:szCs w:val="28"/>
        </w:rPr>
        <w:t xml:space="preserve">  </w:t>
      </w:r>
      <w:r>
        <w:rPr>
          <w:rFonts w:hint="eastAsia"/>
          <w:sz w:val="28"/>
          <w:szCs w:val="28"/>
        </w:rPr>
        <w:t>网络信息处理的有关责</w:t>
      </w:r>
      <w:r w:rsidR="00DC54D6">
        <w:rPr>
          <w:rFonts w:hint="eastAsia"/>
          <w:sz w:val="28"/>
          <w:szCs w:val="28"/>
        </w:rPr>
        <w:t>任</w:t>
      </w:r>
      <w:r>
        <w:rPr>
          <w:rFonts w:hint="eastAsia"/>
          <w:sz w:val="28"/>
          <w:szCs w:val="28"/>
        </w:rPr>
        <w:t>人要对所发布信息的真实性、</w:t>
      </w:r>
    </w:p>
    <w:p w:rsidR="00DF10CD" w:rsidRDefault="007B4A88">
      <w:pPr>
        <w:spacing w:line="500" w:lineRule="exact"/>
        <w:rPr>
          <w:sz w:val="28"/>
          <w:szCs w:val="28"/>
        </w:rPr>
      </w:pPr>
      <w:r>
        <w:rPr>
          <w:rFonts w:hint="eastAsia"/>
          <w:sz w:val="28"/>
          <w:szCs w:val="28"/>
        </w:rPr>
        <w:t>准确性、可靠性负责。网页设置更改必须经处党、政负责人批准。党、政负责人对</w:t>
      </w:r>
      <w:r w:rsidR="00DC54D6">
        <w:rPr>
          <w:rFonts w:hint="eastAsia"/>
          <w:sz w:val="28"/>
          <w:szCs w:val="28"/>
        </w:rPr>
        <w:t>各渠道</w:t>
      </w:r>
      <w:r>
        <w:rPr>
          <w:rFonts w:hint="eastAsia"/>
          <w:sz w:val="28"/>
          <w:szCs w:val="28"/>
        </w:rPr>
        <w:t>网络信息</w:t>
      </w:r>
      <w:r>
        <w:rPr>
          <w:sz w:val="28"/>
          <w:szCs w:val="28"/>
        </w:rPr>
        <w:t>反映的意见</w:t>
      </w:r>
      <w:r>
        <w:rPr>
          <w:rFonts w:hint="eastAsia"/>
          <w:sz w:val="28"/>
          <w:szCs w:val="28"/>
        </w:rPr>
        <w:t>建议，要落实责任人及时处理并</w:t>
      </w:r>
      <w:r w:rsidR="00DC54D6">
        <w:rPr>
          <w:rFonts w:hint="eastAsia"/>
          <w:sz w:val="28"/>
          <w:szCs w:val="28"/>
        </w:rPr>
        <w:t>满意</w:t>
      </w:r>
      <w:r>
        <w:rPr>
          <w:sz w:val="28"/>
          <w:szCs w:val="28"/>
        </w:rPr>
        <w:t>回复。</w:t>
      </w:r>
    </w:p>
    <w:p w:rsidR="00DF10CD" w:rsidRDefault="007B4A88">
      <w:pPr>
        <w:spacing w:line="500" w:lineRule="exact"/>
        <w:ind w:firstLineChars="200" w:firstLine="562"/>
        <w:rPr>
          <w:sz w:val="28"/>
          <w:szCs w:val="28"/>
        </w:rPr>
      </w:pPr>
      <w:r>
        <w:rPr>
          <w:rFonts w:hint="eastAsia"/>
          <w:b/>
          <w:sz w:val="28"/>
          <w:szCs w:val="28"/>
        </w:rPr>
        <w:t>第</w:t>
      </w:r>
      <w:r w:rsidR="00D84333">
        <w:rPr>
          <w:rFonts w:hint="eastAsia"/>
          <w:b/>
          <w:sz w:val="28"/>
          <w:szCs w:val="28"/>
        </w:rPr>
        <w:t>十</w:t>
      </w:r>
      <w:r>
        <w:rPr>
          <w:rFonts w:hint="eastAsia"/>
          <w:b/>
          <w:sz w:val="28"/>
          <w:szCs w:val="28"/>
        </w:rPr>
        <w:t>条</w:t>
      </w:r>
      <w:r>
        <w:rPr>
          <w:rFonts w:hint="eastAsia"/>
          <w:sz w:val="28"/>
          <w:szCs w:val="28"/>
        </w:rPr>
        <w:t xml:space="preserve">  </w:t>
      </w:r>
      <w:r>
        <w:rPr>
          <w:rFonts w:hint="eastAsia"/>
          <w:sz w:val="28"/>
          <w:szCs w:val="28"/>
        </w:rPr>
        <w:t>全体</w:t>
      </w:r>
      <w:r w:rsidR="00DC54D6">
        <w:rPr>
          <w:rFonts w:hint="eastAsia"/>
          <w:sz w:val="28"/>
          <w:szCs w:val="28"/>
        </w:rPr>
        <w:t>工作人</w:t>
      </w:r>
      <w:r>
        <w:rPr>
          <w:rFonts w:hint="eastAsia"/>
          <w:sz w:val="28"/>
          <w:szCs w:val="28"/>
        </w:rPr>
        <w:t>员都有维护信息网络安全的责任和义务，</w:t>
      </w:r>
      <w:r w:rsidR="005A67A1">
        <w:rPr>
          <w:rFonts w:hint="eastAsia"/>
          <w:sz w:val="28"/>
          <w:szCs w:val="28"/>
        </w:rPr>
        <w:t>与老同志一道</w:t>
      </w:r>
      <w:r w:rsidR="005A67A1" w:rsidRPr="005A67A1">
        <w:rPr>
          <w:rFonts w:hint="eastAsia"/>
          <w:sz w:val="28"/>
          <w:szCs w:val="28"/>
        </w:rPr>
        <w:t>树牢</w:t>
      </w:r>
      <w:proofErr w:type="gramStart"/>
      <w:r w:rsidR="005A67A1" w:rsidRPr="005A67A1">
        <w:rPr>
          <w:rFonts w:hint="eastAsia"/>
          <w:sz w:val="28"/>
          <w:szCs w:val="28"/>
        </w:rPr>
        <w:t>网信安全</w:t>
      </w:r>
      <w:proofErr w:type="gramEnd"/>
      <w:r w:rsidR="005A67A1" w:rsidRPr="005A67A1">
        <w:rPr>
          <w:rFonts w:hint="eastAsia"/>
          <w:sz w:val="28"/>
          <w:szCs w:val="28"/>
        </w:rPr>
        <w:t>意识，</w:t>
      </w:r>
      <w:r>
        <w:rPr>
          <w:rFonts w:hint="eastAsia"/>
          <w:sz w:val="28"/>
          <w:szCs w:val="28"/>
        </w:rPr>
        <w:t>不得从事信息网络违法犯罪活动，不得制造、传播有损于学校</w:t>
      </w:r>
      <w:r w:rsidR="00DC54D6">
        <w:rPr>
          <w:rFonts w:hint="eastAsia"/>
          <w:sz w:val="28"/>
          <w:szCs w:val="28"/>
        </w:rPr>
        <w:t>、</w:t>
      </w:r>
      <w:r>
        <w:rPr>
          <w:rFonts w:hint="eastAsia"/>
          <w:sz w:val="28"/>
          <w:szCs w:val="28"/>
        </w:rPr>
        <w:t>本处</w:t>
      </w:r>
      <w:r w:rsidR="00DC54D6">
        <w:rPr>
          <w:rFonts w:hint="eastAsia"/>
          <w:sz w:val="28"/>
          <w:szCs w:val="28"/>
        </w:rPr>
        <w:t>或老同志</w:t>
      </w:r>
      <w:r>
        <w:rPr>
          <w:rFonts w:hint="eastAsia"/>
          <w:sz w:val="28"/>
          <w:szCs w:val="28"/>
        </w:rPr>
        <w:t>权益和声誉的信息，不得</w:t>
      </w:r>
      <w:r>
        <w:rPr>
          <w:sz w:val="28"/>
          <w:szCs w:val="28"/>
        </w:rPr>
        <w:t>交流涉密、低</w:t>
      </w:r>
      <w:r w:rsidR="00DC54D6">
        <w:rPr>
          <w:rFonts w:hint="eastAsia"/>
          <w:sz w:val="28"/>
          <w:szCs w:val="28"/>
        </w:rPr>
        <w:t>级</w:t>
      </w:r>
      <w:r>
        <w:rPr>
          <w:sz w:val="28"/>
          <w:szCs w:val="28"/>
        </w:rPr>
        <w:t>趣味、</w:t>
      </w:r>
      <w:r>
        <w:rPr>
          <w:rFonts w:hint="eastAsia"/>
          <w:sz w:val="28"/>
          <w:szCs w:val="28"/>
        </w:rPr>
        <w:t>煽动谣言</w:t>
      </w:r>
      <w:r>
        <w:rPr>
          <w:sz w:val="28"/>
          <w:szCs w:val="28"/>
        </w:rPr>
        <w:t>等不健康安全、消极</w:t>
      </w:r>
      <w:r>
        <w:rPr>
          <w:rFonts w:hint="eastAsia"/>
          <w:sz w:val="28"/>
          <w:szCs w:val="28"/>
        </w:rPr>
        <w:t>负面</w:t>
      </w:r>
      <w:r>
        <w:rPr>
          <w:sz w:val="28"/>
          <w:szCs w:val="28"/>
        </w:rPr>
        <w:t>的信息和言论</w:t>
      </w:r>
      <w:r>
        <w:rPr>
          <w:rFonts w:hint="eastAsia"/>
          <w:sz w:val="28"/>
          <w:szCs w:val="28"/>
        </w:rPr>
        <w:t>，严禁访问色情、暴恐、赌博、法轮功等非法网站，严禁利用信息网络侵犯国家、社会</w:t>
      </w:r>
      <w:r w:rsidR="005533DB">
        <w:rPr>
          <w:rFonts w:hint="eastAsia"/>
          <w:sz w:val="28"/>
          <w:szCs w:val="28"/>
        </w:rPr>
        <w:t>或</w:t>
      </w:r>
      <w:r>
        <w:rPr>
          <w:rFonts w:hint="eastAsia"/>
          <w:sz w:val="28"/>
          <w:szCs w:val="28"/>
        </w:rPr>
        <w:t>集体的利益和公民的合法权益</w:t>
      </w:r>
      <w:r>
        <w:rPr>
          <w:sz w:val="28"/>
          <w:szCs w:val="28"/>
        </w:rPr>
        <w:t>。</w:t>
      </w:r>
      <w:r>
        <w:rPr>
          <w:rFonts w:hint="eastAsia"/>
          <w:sz w:val="28"/>
          <w:szCs w:val="28"/>
        </w:rPr>
        <w:t xml:space="preserve"> </w:t>
      </w:r>
    </w:p>
    <w:p w:rsidR="00DF10CD" w:rsidRPr="005A67A1" w:rsidRDefault="007B4A88" w:rsidP="004F5F03">
      <w:pPr>
        <w:spacing w:line="500" w:lineRule="exact"/>
        <w:ind w:firstLineChars="200" w:firstLine="562"/>
        <w:rPr>
          <w:sz w:val="28"/>
          <w:szCs w:val="28"/>
        </w:rPr>
      </w:pPr>
      <w:r w:rsidRPr="004F5F03">
        <w:rPr>
          <w:rFonts w:hint="eastAsia"/>
          <w:b/>
          <w:sz w:val="28"/>
          <w:szCs w:val="28"/>
        </w:rPr>
        <w:t>第十</w:t>
      </w:r>
      <w:r w:rsidR="00D84333" w:rsidRPr="004F5F03">
        <w:rPr>
          <w:rFonts w:hint="eastAsia"/>
          <w:b/>
          <w:sz w:val="28"/>
          <w:szCs w:val="28"/>
        </w:rPr>
        <w:t>一</w:t>
      </w:r>
      <w:r w:rsidRPr="004F5F03">
        <w:rPr>
          <w:rFonts w:hint="eastAsia"/>
          <w:b/>
          <w:sz w:val="28"/>
          <w:szCs w:val="28"/>
        </w:rPr>
        <w:t>条</w:t>
      </w:r>
      <w:r w:rsidRPr="005A67A1">
        <w:rPr>
          <w:rFonts w:hint="eastAsia"/>
          <w:sz w:val="28"/>
          <w:szCs w:val="28"/>
        </w:rPr>
        <w:t xml:space="preserve">  </w:t>
      </w:r>
      <w:r w:rsidR="005533DB">
        <w:rPr>
          <w:rFonts w:hint="eastAsia"/>
          <w:sz w:val="28"/>
          <w:szCs w:val="28"/>
        </w:rPr>
        <w:t>协力</w:t>
      </w:r>
      <w:r w:rsidRPr="005A67A1">
        <w:rPr>
          <w:rFonts w:hint="eastAsia"/>
          <w:sz w:val="28"/>
          <w:szCs w:val="28"/>
        </w:rPr>
        <w:t>发挥好江西省委老干部局“银耀赣</w:t>
      </w:r>
      <w:proofErr w:type="gramStart"/>
      <w:r w:rsidRPr="005A67A1">
        <w:rPr>
          <w:rFonts w:hint="eastAsia"/>
          <w:sz w:val="28"/>
          <w:szCs w:val="28"/>
        </w:rPr>
        <w:t>鄱</w:t>
      </w:r>
      <w:proofErr w:type="gramEnd"/>
      <w:r w:rsidRPr="005A67A1">
        <w:rPr>
          <w:rFonts w:hint="eastAsia"/>
          <w:sz w:val="28"/>
          <w:szCs w:val="28"/>
        </w:rPr>
        <w:t>”信息平台优势，</w:t>
      </w:r>
      <w:r w:rsidR="00ED2475" w:rsidRPr="005A67A1">
        <w:rPr>
          <w:rFonts w:hint="eastAsia"/>
          <w:sz w:val="28"/>
          <w:szCs w:val="28"/>
        </w:rPr>
        <w:t>在起草、编辑、审核各类稿件</w:t>
      </w:r>
      <w:r w:rsidR="005A67A1" w:rsidRPr="005A67A1">
        <w:rPr>
          <w:rFonts w:hint="eastAsia"/>
          <w:sz w:val="28"/>
          <w:szCs w:val="28"/>
        </w:rPr>
        <w:t>或采集、完善、使用数据</w:t>
      </w:r>
      <w:r w:rsidR="00ED2475" w:rsidRPr="005A67A1">
        <w:rPr>
          <w:rFonts w:hint="eastAsia"/>
          <w:sz w:val="28"/>
          <w:szCs w:val="28"/>
        </w:rPr>
        <w:t>时，要严格遵守《“银耀赣鄱”——全省离退休干部服务管理信息化平台新闻发布和管理制度（试行）》，把好政治关、保密关；</w:t>
      </w:r>
      <w:r w:rsidRPr="005A67A1">
        <w:rPr>
          <w:rFonts w:hint="eastAsia"/>
          <w:sz w:val="28"/>
          <w:szCs w:val="28"/>
        </w:rPr>
        <w:t>执行好《江西财经大学网络安全事件应急预案》和各项保密相关制度规定，全面稳健推进我校离退休工作信息化建设。</w:t>
      </w:r>
    </w:p>
    <w:p w:rsidR="00DF10CD" w:rsidRDefault="00D84333" w:rsidP="004F5F03">
      <w:pPr>
        <w:spacing w:line="500" w:lineRule="exact"/>
        <w:ind w:firstLineChars="200" w:firstLine="562"/>
        <w:rPr>
          <w:rFonts w:ascii="仿宋_GB2312" w:hAnsi="宋体"/>
          <w:sz w:val="28"/>
          <w:szCs w:val="28"/>
        </w:rPr>
      </w:pPr>
      <w:r w:rsidRPr="004F5F03">
        <w:rPr>
          <w:rFonts w:hint="eastAsia"/>
          <w:b/>
          <w:sz w:val="28"/>
          <w:szCs w:val="28"/>
        </w:rPr>
        <w:t>第十二</w:t>
      </w:r>
      <w:r w:rsidR="007B4A88" w:rsidRPr="004F5F03">
        <w:rPr>
          <w:rFonts w:hint="eastAsia"/>
          <w:b/>
          <w:sz w:val="28"/>
          <w:szCs w:val="28"/>
        </w:rPr>
        <w:t>条</w:t>
      </w:r>
      <w:r w:rsidR="007B4A88" w:rsidRPr="005A67A1">
        <w:rPr>
          <w:rFonts w:hint="eastAsia"/>
          <w:sz w:val="28"/>
          <w:szCs w:val="28"/>
        </w:rPr>
        <w:t xml:space="preserve">　本办法由离退休人员工作处负责解释。本办法未尽事</w:t>
      </w:r>
      <w:r w:rsidR="007B4A88">
        <w:rPr>
          <w:rFonts w:ascii="仿宋_GB2312" w:hAnsi="宋体" w:hint="eastAsia"/>
          <w:sz w:val="28"/>
          <w:szCs w:val="28"/>
        </w:rPr>
        <w:t>宜按照上级或行业有关规定执行；若有与上级管理规定相冲突的，以上级规定为准。</w:t>
      </w:r>
    </w:p>
    <w:p w:rsidR="00DF10CD" w:rsidRDefault="00D84333">
      <w:pPr>
        <w:pStyle w:val="10"/>
        <w:spacing w:line="500" w:lineRule="exact"/>
        <w:ind w:firstLine="562"/>
        <w:jc w:val="left"/>
        <w:rPr>
          <w:rFonts w:ascii="仿宋_GB2312" w:hAnsi="宋体"/>
          <w:sz w:val="28"/>
          <w:szCs w:val="28"/>
        </w:rPr>
      </w:pPr>
      <w:r>
        <w:rPr>
          <w:rFonts w:ascii="仿宋_GB2312" w:hAnsi="宋体" w:hint="eastAsia"/>
          <w:b/>
          <w:sz w:val="28"/>
          <w:szCs w:val="28"/>
        </w:rPr>
        <w:t>第十三</w:t>
      </w:r>
      <w:r w:rsidR="007B4A88">
        <w:rPr>
          <w:rFonts w:ascii="仿宋_GB2312" w:hAnsi="宋体" w:hint="eastAsia"/>
          <w:b/>
          <w:sz w:val="28"/>
          <w:szCs w:val="28"/>
        </w:rPr>
        <w:t>条</w:t>
      </w:r>
      <w:r w:rsidR="007B4A88">
        <w:rPr>
          <w:rFonts w:ascii="仿宋_GB2312" w:hAnsi="宋体" w:hint="eastAsia"/>
          <w:b/>
          <w:sz w:val="28"/>
          <w:szCs w:val="28"/>
        </w:rPr>
        <w:t xml:space="preserve">  </w:t>
      </w:r>
      <w:r w:rsidR="007B4A88">
        <w:rPr>
          <w:rFonts w:ascii="仿宋_GB2312" w:hAnsi="宋体" w:hint="eastAsia"/>
          <w:sz w:val="28"/>
          <w:szCs w:val="28"/>
        </w:rPr>
        <w:t>本办法自发布之日起实施，</w:t>
      </w:r>
    </w:p>
    <w:p w:rsidR="00525769" w:rsidRDefault="00525769" w:rsidP="00525769">
      <w:pPr>
        <w:pStyle w:val="10"/>
        <w:spacing w:line="500" w:lineRule="exact"/>
        <w:ind w:firstLineChars="0" w:firstLine="0"/>
        <w:jc w:val="left"/>
        <w:rPr>
          <w:rFonts w:ascii="仿宋_GB2312" w:hAnsi="宋体" w:hint="eastAsia"/>
          <w:sz w:val="28"/>
          <w:szCs w:val="28"/>
        </w:rPr>
      </w:pPr>
    </w:p>
    <w:p w:rsidR="00DF4210" w:rsidRDefault="00DF4210" w:rsidP="00525769">
      <w:pPr>
        <w:pStyle w:val="10"/>
        <w:spacing w:line="500" w:lineRule="exact"/>
        <w:ind w:firstLineChars="0" w:firstLine="0"/>
        <w:jc w:val="left"/>
        <w:rPr>
          <w:rFonts w:ascii="仿宋_GB2312" w:hAnsi="宋体"/>
          <w:sz w:val="28"/>
          <w:szCs w:val="28"/>
        </w:rPr>
      </w:pPr>
    </w:p>
    <w:p w:rsidR="00DF10CD" w:rsidRDefault="007B4A88" w:rsidP="00457EBD">
      <w:pPr>
        <w:pStyle w:val="10"/>
        <w:spacing w:line="500" w:lineRule="exact"/>
        <w:ind w:firstLineChars="1400" w:firstLine="3920"/>
        <w:jc w:val="left"/>
        <w:rPr>
          <w:rFonts w:ascii="仿宋_GB2312" w:hAnsi="宋体"/>
          <w:sz w:val="28"/>
          <w:szCs w:val="28"/>
        </w:rPr>
      </w:pPr>
      <w:r>
        <w:rPr>
          <w:rFonts w:ascii="仿宋_GB2312" w:hAnsi="宋体" w:hint="eastAsia"/>
          <w:sz w:val="28"/>
          <w:szCs w:val="28"/>
        </w:rPr>
        <w:t>江西财经大学离退休人员工作处</w:t>
      </w:r>
    </w:p>
    <w:p w:rsidR="009C319B" w:rsidRDefault="009C319B" w:rsidP="00457EBD">
      <w:pPr>
        <w:pStyle w:val="10"/>
        <w:spacing w:line="500" w:lineRule="exact"/>
        <w:ind w:firstLineChars="1400" w:firstLine="3920"/>
        <w:jc w:val="left"/>
        <w:rPr>
          <w:rFonts w:ascii="仿宋_GB2312" w:hAnsi="宋体"/>
          <w:sz w:val="28"/>
          <w:szCs w:val="28"/>
        </w:rPr>
      </w:pPr>
    </w:p>
    <w:p w:rsidR="00DF10CD" w:rsidRDefault="007B4A88">
      <w:pPr>
        <w:pStyle w:val="10"/>
        <w:spacing w:line="500" w:lineRule="exact"/>
        <w:ind w:firstLineChars="1700" w:firstLine="4760"/>
        <w:jc w:val="left"/>
        <w:rPr>
          <w:sz w:val="28"/>
          <w:szCs w:val="28"/>
        </w:rPr>
      </w:pPr>
      <w:r>
        <w:rPr>
          <w:rFonts w:ascii="仿宋_GB2312" w:hAnsi="宋体"/>
          <w:sz w:val="28"/>
          <w:szCs w:val="28"/>
        </w:rPr>
        <w:t>2020</w:t>
      </w:r>
      <w:r>
        <w:rPr>
          <w:rFonts w:ascii="仿宋_GB2312" w:hAnsi="宋体"/>
          <w:sz w:val="28"/>
          <w:szCs w:val="28"/>
        </w:rPr>
        <w:t>年</w:t>
      </w:r>
      <w:r>
        <w:rPr>
          <w:rFonts w:ascii="仿宋_GB2312" w:hAnsi="宋体" w:hint="eastAsia"/>
          <w:sz w:val="28"/>
          <w:szCs w:val="28"/>
        </w:rPr>
        <w:t>9</w:t>
      </w:r>
      <w:r>
        <w:rPr>
          <w:rFonts w:ascii="仿宋_GB2312" w:hAnsi="宋体"/>
          <w:sz w:val="28"/>
          <w:szCs w:val="28"/>
        </w:rPr>
        <w:t>月</w:t>
      </w:r>
      <w:r>
        <w:rPr>
          <w:rFonts w:ascii="仿宋_GB2312" w:hAnsi="宋体" w:hint="eastAsia"/>
          <w:sz w:val="28"/>
          <w:szCs w:val="28"/>
        </w:rPr>
        <w:t>25</w:t>
      </w:r>
      <w:r>
        <w:rPr>
          <w:rFonts w:ascii="仿宋_GB2312" w:hAnsi="宋体"/>
          <w:sz w:val="28"/>
          <w:szCs w:val="28"/>
        </w:rPr>
        <w:t>日</w:t>
      </w:r>
    </w:p>
    <w:p w:rsidR="00525769" w:rsidRDefault="00525769">
      <w:pPr>
        <w:pStyle w:val="1"/>
        <w:widowControl/>
        <w:spacing w:beforeAutospacing="0" w:afterAutospacing="0" w:line="440" w:lineRule="exact"/>
        <w:jc w:val="center"/>
        <w:rPr>
          <w:rFonts w:asciiTheme="minorEastAsia" w:eastAsiaTheme="minorEastAsia" w:hAnsiTheme="minorEastAsia" w:cstheme="minorEastAsia"/>
          <w:color w:val="000000"/>
          <w:kern w:val="0"/>
          <w:sz w:val="44"/>
          <w:szCs w:val="44"/>
        </w:rPr>
      </w:pPr>
    </w:p>
    <w:p w:rsidR="00DF10CD" w:rsidRDefault="007B4A88">
      <w:pPr>
        <w:pStyle w:val="1"/>
        <w:widowControl/>
        <w:spacing w:beforeAutospacing="0" w:afterAutospacing="0" w:line="440" w:lineRule="exact"/>
        <w:jc w:val="center"/>
        <w:rPr>
          <w:rFonts w:asciiTheme="minorEastAsia" w:eastAsiaTheme="minorEastAsia" w:hAnsiTheme="minorEastAsia" w:cstheme="minorEastAsia" w:hint="default"/>
          <w:color w:val="000000"/>
          <w:kern w:val="0"/>
          <w:sz w:val="44"/>
          <w:szCs w:val="44"/>
        </w:rPr>
      </w:pPr>
      <w:r>
        <w:rPr>
          <w:rFonts w:asciiTheme="minorEastAsia" w:eastAsiaTheme="minorEastAsia" w:hAnsiTheme="minorEastAsia" w:cstheme="minorEastAsia"/>
          <w:color w:val="000000"/>
          <w:kern w:val="0"/>
          <w:sz w:val="44"/>
          <w:szCs w:val="44"/>
        </w:rPr>
        <w:lastRenderedPageBreak/>
        <w:t>离退休人员工作处办公管理制度</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[2020]26号</w:t>
      </w:r>
    </w:p>
    <w:p w:rsidR="00DF10CD" w:rsidRDefault="00DF10CD">
      <w:pPr>
        <w:pStyle w:val="1"/>
        <w:widowControl/>
        <w:spacing w:beforeAutospacing="0" w:afterAutospacing="0" w:line="440" w:lineRule="exact"/>
        <w:rPr>
          <w:rFonts w:asciiTheme="minorEastAsia" w:eastAsiaTheme="minorEastAsia" w:hAnsiTheme="minorEastAsia" w:cstheme="minorEastAsia" w:hint="default"/>
          <w:b w:val="0"/>
          <w:color w:val="000000"/>
          <w:kern w:val="0"/>
          <w:sz w:val="28"/>
          <w:szCs w:val="28"/>
        </w:rPr>
      </w:pP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为树立良好的工作作风，强化服务责任意识，完善岗位管理，提高</w:t>
      </w:r>
      <w:r w:rsidR="00D37E47">
        <w:rPr>
          <w:rFonts w:asciiTheme="minorEastAsia" w:eastAsiaTheme="minorEastAsia" w:hAnsiTheme="minorEastAsia" w:cstheme="minorEastAsia"/>
          <w:b w:val="0"/>
          <w:color w:val="000000"/>
          <w:kern w:val="0"/>
          <w:sz w:val="28"/>
          <w:szCs w:val="28"/>
        </w:rPr>
        <w:t>办公</w:t>
      </w:r>
      <w:r>
        <w:rPr>
          <w:rFonts w:asciiTheme="minorEastAsia" w:eastAsiaTheme="minorEastAsia" w:hAnsiTheme="minorEastAsia" w:cstheme="minorEastAsia"/>
          <w:b w:val="0"/>
          <w:color w:val="000000"/>
          <w:kern w:val="0"/>
          <w:sz w:val="28"/>
          <w:szCs w:val="28"/>
        </w:rPr>
        <w:t>效率，特制定本管理制度。</w:t>
      </w:r>
    </w:p>
    <w:p w:rsidR="00DF10CD" w:rsidRPr="00D37E47" w:rsidRDefault="007B4A88" w:rsidP="00D37E47">
      <w:pPr>
        <w:pStyle w:val="1"/>
        <w:widowControl/>
        <w:spacing w:beforeAutospacing="0" w:afterAutospacing="0" w:line="500" w:lineRule="exact"/>
        <w:rPr>
          <w:rFonts w:asciiTheme="minorEastAsia" w:eastAsiaTheme="minorEastAsia" w:hAnsiTheme="minorEastAsia" w:cstheme="minorEastAsia" w:hint="default"/>
          <w:color w:val="000000"/>
          <w:kern w:val="0"/>
          <w:sz w:val="28"/>
          <w:szCs w:val="28"/>
        </w:rPr>
      </w:pPr>
      <w:r>
        <w:rPr>
          <w:rFonts w:asciiTheme="minorEastAsia" w:eastAsiaTheme="minorEastAsia" w:hAnsiTheme="minorEastAsia" w:cstheme="minorEastAsia"/>
          <w:b w:val="0"/>
          <w:color w:val="000000"/>
          <w:kern w:val="0"/>
          <w:sz w:val="28"/>
          <w:szCs w:val="28"/>
        </w:rPr>
        <w:t xml:space="preserve">　　</w:t>
      </w:r>
      <w:r w:rsidRPr="00D37E47">
        <w:rPr>
          <w:rFonts w:asciiTheme="minorEastAsia" w:eastAsiaTheme="minorEastAsia" w:hAnsiTheme="minorEastAsia" w:cstheme="minorEastAsia"/>
          <w:color w:val="000000"/>
          <w:kern w:val="0"/>
          <w:sz w:val="28"/>
          <w:szCs w:val="28"/>
        </w:rPr>
        <w:t>一、考勤规定</w:t>
      </w:r>
    </w:p>
    <w:p w:rsidR="00D37E47"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 全</w:t>
      </w:r>
      <w:r w:rsidR="00D37E47">
        <w:rPr>
          <w:rFonts w:asciiTheme="minorEastAsia" w:eastAsiaTheme="minorEastAsia" w:hAnsiTheme="minorEastAsia" w:cstheme="minorEastAsia"/>
          <w:b w:val="0"/>
          <w:color w:val="000000"/>
          <w:kern w:val="0"/>
          <w:sz w:val="28"/>
          <w:szCs w:val="28"/>
        </w:rPr>
        <w:t>体在</w:t>
      </w:r>
      <w:r>
        <w:rPr>
          <w:rFonts w:asciiTheme="minorEastAsia" w:eastAsiaTheme="minorEastAsia" w:hAnsiTheme="minorEastAsia" w:cstheme="minorEastAsia"/>
          <w:b w:val="0"/>
          <w:color w:val="000000"/>
          <w:kern w:val="0"/>
          <w:sz w:val="28"/>
          <w:szCs w:val="28"/>
        </w:rPr>
        <w:t>职</w:t>
      </w:r>
      <w:r w:rsidR="00D37E47">
        <w:rPr>
          <w:rFonts w:asciiTheme="minorEastAsia" w:eastAsiaTheme="minorEastAsia" w:hAnsiTheme="minorEastAsia" w:cstheme="minorEastAsia"/>
          <w:b w:val="0"/>
          <w:color w:val="000000"/>
          <w:kern w:val="0"/>
          <w:sz w:val="28"/>
          <w:szCs w:val="28"/>
        </w:rPr>
        <w:t>人员</w:t>
      </w:r>
      <w:r>
        <w:rPr>
          <w:rFonts w:asciiTheme="minorEastAsia" w:eastAsiaTheme="minorEastAsia" w:hAnsiTheme="minorEastAsia" w:cstheme="minorEastAsia"/>
          <w:b w:val="0"/>
          <w:color w:val="000000"/>
          <w:kern w:val="0"/>
          <w:sz w:val="28"/>
          <w:szCs w:val="28"/>
        </w:rPr>
        <w:t>要严格遵守</w:t>
      </w:r>
      <w:proofErr w:type="gramStart"/>
      <w:r>
        <w:rPr>
          <w:rFonts w:asciiTheme="minorEastAsia" w:eastAsiaTheme="minorEastAsia" w:hAnsiTheme="minorEastAsia" w:cstheme="minorEastAsia"/>
          <w:b w:val="0"/>
          <w:color w:val="000000"/>
          <w:kern w:val="0"/>
          <w:sz w:val="28"/>
          <w:szCs w:val="28"/>
        </w:rPr>
        <w:t>《</w:t>
      </w:r>
      <w:proofErr w:type="gramEnd"/>
      <w:r>
        <w:rPr>
          <w:rFonts w:asciiTheme="minorEastAsia" w:eastAsiaTheme="minorEastAsia" w:hAnsiTheme="minorEastAsia" w:cstheme="minorEastAsia"/>
          <w:b w:val="0"/>
          <w:color w:val="000000"/>
          <w:kern w:val="0"/>
          <w:sz w:val="28"/>
          <w:szCs w:val="28"/>
        </w:rPr>
        <w:t>江西财经大学教职工考勤管理办</w:t>
      </w:r>
    </w:p>
    <w:p w:rsidR="00DF10CD" w:rsidRPr="00D37E47" w:rsidRDefault="00D37E47"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sidRPr="00D37E47">
        <w:rPr>
          <w:rFonts w:asciiTheme="minorEastAsia" w:eastAsiaTheme="minorEastAsia" w:hAnsiTheme="minorEastAsia" w:cstheme="minorEastAsia"/>
          <w:b w:val="0"/>
          <w:color w:val="000000"/>
          <w:kern w:val="0"/>
          <w:sz w:val="28"/>
          <w:szCs w:val="28"/>
        </w:rPr>
        <w:t>法</w:t>
      </w:r>
      <w:proofErr w:type="gramStart"/>
      <w:r w:rsidRPr="00D37E47">
        <w:rPr>
          <w:rFonts w:asciiTheme="minorEastAsia" w:eastAsiaTheme="minorEastAsia" w:hAnsiTheme="minorEastAsia" w:cstheme="minorEastAsia"/>
          <w:b w:val="0"/>
          <w:color w:val="000000"/>
          <w:kern w:val="0"/>
          <w:sz w:val="28"/>
          <w:szCs w:val="28"/>
        </w:rPr>
        <w:t>》</w:t>
      </w:r>
      <w:proofErr w:type="gramEnd"/>
      <w:r w:rsidRPr="00D37E47">
        <w:rPr>
          <w:rFonts w:asciiTheme="minorEastAsia" w:eastAsiaTheme="minorEastAsia" w:hAnsiTheme="minorEastAsia" w:cstheme="minorEastAsia"/>
          <w:b w:val="0"/>
          <w:color w:val="000000"/>
          <w:kern w:val="0"/>
          <w:sz w:val="28"/>
          <w:szCs w:val="28"/>
        </w:rPr>
        <w:t>，执行好《离退休人员工作处工作人员绩效考核办法》；</w:t>
      </w:r>
    </w:p>
    <w:p w:rsidR="00D37E47"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2. 本处</w:t>
      </w:r>
      <w:r w:rsidR="00D37E47">
        <w:rPr>
          <w:rFonts w:asciiTheme="minorEastAsia" w:eastAsiaTheme="minorEastAsia" w:hAnsiTheme="minorEastAsia" w:cstheme="minorEastAsia"/>
          <w:b w:val="0"/>
          <w:color w:val="000000"/>
          <w:kern w:val="0"/>
          <w:sz w:val="28"/>
          <w:szCs w:val="28"/>
        </w:rPr>
        <w:t>按学校规定</w:t>
      </w:r>
      <w:r>
        <w:rPr>
          <w:rFonts w:asciiTheme="minorEastAsia" w:eastAsiaTheme="minorEastAsia" w:hAnsiTheme="minorEastAsia" w:cstheme="minorEastAsia"/>
          <w:b w:val="0"/>
          <w:color w:val="000000"/>
          <w:kern w:val="0"/>
          <w:sz w:val="28"/>
          <w:szCs w:val="28"/>
        </w:rPr>
        <w:t>实行坐班制度，</w:t>
      </w:r>
      <w:r w:rsidR="00D37E47">
        <w:rPr>
          <w:rFonts w:asciiTheme="minorEastAsia" w:eastAsiaTheme="minorEastAsia" w:hAnsiTheme="minorEastAsia" w:cstheme="minorEastAsia"/>
          <w:b w:val="0"/>
          <w:color w:val="000000"/>
          <w:kern w:val="0"/>
          <w:sz w:val="28"/>
          <w:szCs w:val="28"/>
        </w:rPr>
        <w:t>每位职工要</w:t>
      </w:r>
      <w:r>
        <w:rPr>
          <w:rFonts w:asciiTheme="minorEastAsia" w:eastAsiaTheme="minorEastAsia" w:hAnsiTheme="minorEastAsia" w:cstheme="minorEastAsia"/>
          <w:b w:val="0"/>
          <w:color w:val="000000"/>
          <w:kern w:val="0"/>
          <w:sz w:val="28"/>
          <w:szCs w:val="28"/>
        </w:rPr>
        <w:t>自觉遵守学校作</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proofErr w:type="gramStart"/>
      <w:r>
        <w:rPr>
          <w:rFonts w:asciiTheme="minorEastAsia" w:eastAsiaTheme="minorEastAsia" w:hAnsiTheme="minorEastAsia" w:cstheme="minorEastAsia"/>
          <w:b w:val="0"/>
          <w:color w:val="000000"/>
          <w:kern w:val="0"/>
          <w:sz w:val="28"/>
          <w:szCs w:val="28"/>
        </w:rPr>
        <w:t>息</w:t>
      </w:r>
      <w:proofErr w:type="gramEnd"/>
      <w:r>
        <w:rPr>
          <w:rFonts w:asciiTheme="minorEastAsia" w:eastAsiaTheme="minorEastAsia" w:hAnsiTheme="minorEastAsia" w:cstheme="minorEastAsia"/>
          <w:b w:val="0"/>
          <w:color w:val="000000"/>
          <w:kern w:val="0"/>
          <w:sz w:val="28"/>
          <w:szCs w:val="28"/>
        </w:rPr>
        <w:t>时间和劳动纪律，不迟到、不早退、不串岗、</w:t>
      </w:r>
      <w:proofErr w:type="gramStart"/>
      <w:r>
        <w:rPr>
          <w:rFonts w:asciiTheme="minorEastAsia" w:eastAsiaTheme="minorEastAsia" w:hAnsiTheme="minorEastAsia" w:cstheme="minorEastAsia"/>
          <w:b w:val="0"/>
          <w:color w:val="000000"/>
          <w:kern w:val="0"/>
          <w:sz w:val="28"/>
          <w:szCs w:val="28"/>
        </w:rPr>
        <w:t>不</w:t>
      </w:r>
      <w:proofErr w:type="gramEnd"/>
      <w:r>
        <w:rPr>
          <w:rFonts w:asciiTheme="minorEastAsia" w:eastAsiaTheme="minorEastAsia" w:hAnsiTheme="minorEastAsia" w:cstheme="minorEastAsia"/>
          <w:b w:val="0"/>
          <w:color w:val="000000"/>
          <w:kern w:val="0"/>
          <w:sz w:val="28"/>
          <w:szCs w:val="28"/>
        </w:rPr>
        <w:t>擅自离岗；</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3. 职工上班时间外出办事，应向本科室负责人说明去向；</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4. 职工请假须由本人提出申请，提交《江西财经大学教职工请假审批表》和相关证明材料，安排好工作并按学校规定程序审批后方可离岗；</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5. 本处党政主要负责人批假权限如下：（1）事假3个工作日以内</w:t>
      </w:r>
      <w:r w:rsidR="005C0E1B">
        <w:rPr>
          <w:rFonts w:asciiTheme="minorEastAsia" w:eastAsiaTheme="minorEastAsia" w:hAnsiTheme="minorEastAsia" w:cstheme="minorEastAsia"/>
          <w:b w:val="0"/>
          <w:color w:val="000000"/>
          <w:kern w:val="0"/>
          <w:sz w:val="28"/>
          <w:szCs w:val="28"/>
        </w:rPr>
        <w:t>的</w:t>
      </w:r>
      <w:r>
        <w:rPr>
          <w:rFonts w:asciiTheme="minorEastAsia" w:eastAsiaTheme="minorEastAsia" w:hAnsiTheme="minorEastAsia" w:cstheme="minorEastAsia"/>
          <w:b w:val="0"/>
          <w:color w:val="000000"/>
          <w:kern w:val="0"/>
          <w:sz w:val="28"/>
          <w:szCs w:val="28"/>
        </w:rPr>
        <w:t>，而且一个学期不得超过两次：（2）病假7日以内，住院治疗15日以内的；（3）婚假3日；（4）（直系亲属）丧假1－3日，南昌市外办理丧事的，可另加路程假。超过此权限的（含产假、工伤假等）</w:t>
      </w:r>
      <w:r w:rsidR="005C0E1B">
        <w:rPr>
          <w:rFonts w:asciiTheme="minorEastAsia" w:eastAsiaTheme="minorEastAsia" w:hAnsiTheme="minorEastAsia" w:cstheme="minorEastAsia"/>
          <w:b w:val="0"/>
          <w:color w:val="000000"/>
          <w:kern w:val="0"/>
          <w:sz w:val="28"/>
          <w:szCs w:val="28"/>
        </w:rPr>
        <w:t>，</w:t>
      </w:r>
      <w:r>
        <w:rPr>
          <w:rFonts w:asciiTheme="minorEastAsia" w:eastAsiaTheme="minorEastAsia" w:hAnsiTheme="minorEastAsia" w:cstheme="minorEastAsia"/>
          <w:b w:val="0"/>
          <w:color w:val="000000"/>
          <w:kern w:val="0"/>
          <w:sz w:val="28"/>
          <w:szCs w:val="28"/>
        </w:rPr>
        <w:t>按学校规定报人事处或校领导审批、处理。</w:t>
      </w:r>
    </w:p>
    <w:p w:rsidR="00DF10CD" w:rsidRDefault="007B4A88" w:rsidP="00D37E47">
      <w:pPr>
        <w:pStyle w:val="1"/>
        <w:widowControl/>
        <w:spacing w:beforeAutospacing="0" w:afterAutospacing="0" w:line="500" w:lineRule="exact"/>
        <w:ind w:firstLine="560"/>
        <w:rPr>
          <w:rFonts w:asciiTheme="minorEastAsia" w:eastAsiaTheme="minorEastAsia" w:hAnsiTheme="minorEastAsia" w:cstheme="minorEastAsia" w:hint="default"/>
          <w:bCs/>
          <w:color w:val="000000"/>
          <w:kern w:val="0"/>
          <w:sz w:val="28"/>
          <w:szCs w:val="28"/>
        </w:rPr>
      </w:pPr>
      <w:r>
        <w:rPr>
          <w:rFonts w:asciiTheme="minorEastAsia" w:eastAsiaTheme="minorEastAsia" w:hAnsiTheme="minorEastAsia" w:cstheme="minorEastAsia"/>
          <w:bCs/>
          <w:color w:val="000000"/>
          <w:kern w:val="0"/>
          <w:sz w:val="28"/>
          <w:szCs w:val="28"/>
        </w:rPr>
        <w:t>二、安全值班规定</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 职工值班由处室负责人根据学校作息时间和要求具体安排。参加学校值班工作的，要按照学校排定的值班表，做好法定节假日和特殊时期的相关值班工作。</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2. 值班人员应处理好当班期间的公务事项，遇到重要或紧急的公务和特殊情况，应及时向有关领导汇报。</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3. 值班人员应在下班前检查办公室或活动室的门窗、水电、计算机、空调器等设备是否关闭，杜绝盗窃、火灾等意外事故的发生。</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lastRenderedPageBreak/>
        <w:t xml:space="preserve">　　4. 上班时间不得玩游戏、聊天、炒股、看影碟、听歌曲</w:t>
      </w:r>
      <w:r w:rsidR="00612AE5">
        <w:rPr>
          <w:rFonts w:asciiTheme="minorEastAsia" w:eastAsiaTheme="minorEastAsia" w:hAnsiTheme="minorEastAsia" w:cstheme="minorEastAsia"/>
          <w:b w:val="0"/>
          <w:color w:val="000000"/>
          <w:kern w:val="0"/>
          <w:sz w:val="28"/>
          <w:szCs w:val="28"/>
        </w:rPr>
        <w:t>等，</w:t>
      </w:r>
      <w:r>
        <w:rPr>
          <w:rFonts w:asciiTheme="minorEastAsia" w:eastAsiaTheme="minorEastAsia" w:hAnsiTheme="minorEastAsia" w:cstheme="minorEastAsia"/>
          <w:b w:val="0"/>
          <w:color w:val="000000"/>
          <w:kern w:val="0"/>
          <w:sz w:val="28"/>
          <w:szCs w:val="28"/>
        </w:rPr>
        <w:t>提倡挤时间学习，不断提高职业道德素养和具体</w:t>
      </w:r>
      <w:r w:rsidR="005C0E1B">
        <w:rPr>
          <w:rFonts w:asciiTheme="minorEastAsia" w:eastAsiaTheme="minorEastAsia" w:hAnsiTheme="minorEastAsia" w:cstheme="minorEastAsia"/>
          <w:b w:val="0"/>
          <w:color w:val="000000"/>
          <w:kern w:val="0"/>
          <w:sz w:val="28"/>
          <w:szCs w:val="28"/>
        </w:rPr>
        <w:t>业务</w:t>
      </w:r>
      <w:r>
        <w:rPr>
          <w:rFonts w:asciiTheme="minorEastAsia" w:eastAsiaTheme="minorEastAsia" w:hAnsiTheme="minorEastAsia" w:cstheme="minorEastAsia"/>
          <w:b w:val="0"/>
          <w:color w:val="000000"/>
          <w:kern w:val="0"/>
          <w:sz w:val="28"/>
          <w:szCs w:val="28"/>
        </w:rPr>
        <w:t>能力。</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w:t>
      </w:r>
      <w:r>
        <w:rPr>
          <w:rFonts w:asciiTheme="minorEastAsia" w:eastAsiaTheme="minorEastAsia" w:hAnsiTheme="minorEastAsia" w:cstheme="minorEastAsia"/>
          <w:bCs/>
          <w:color w:val="000000"/>
          <w:kern w:val="0"/>
          <w:sz w:val="28"/>
          <w:szCs w:val="28"/>
        </w:rPr>
        <w:t xml:space="preserve">　三、文件</w:t>
      </w:r>
      <w:r w:rsidR="00612AE5">
        <w:rPr>
          <w:rFonts w:asciiTheme="minorEastAsia" w:eastAsiaTheme="minorEastAsia" w:hAnsiTheme="minorEastAsia" w:cstheme="minorEastAsia"/>
          <w:bCs/>
          <w:color w:val="000000"/>
          <w:kern w:val="0"/>
          <w:sz w:val="28"/>
          <w:szCs w:val="28"/>
        </w:rPr>
        <w:t>传阅</w:t>
      </w:r>
      <w:r>
        <w:rPr>
          <w:rFonts w:asciiTheme="minorEastAsia" w:eastAsiaTheme="minorEastAsia" w:hAnsiTheme="minorEastAsia" w:cstheme="minorEastAsia"/>
          <w:bCs/>
          <w:color w:val="000000"/>
          <w:kern w:val="0"/>
          <w:sz w:val="28"/>
          <w:szCs w:val="28"/>
        </w:rPr>
        <w:t>管理规定</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1．及时传达上级的文件</w:t>
      </w:r>
      <w:r w:rsidR="005C0E1B">
        <w:rPr>
          <w:rFonts w:asciiTheme="minorEastAsia" w:eastAsiaTheme="minorEastAsia" w:hAnsiTheme="minorEastAsia" w:cstheme="minorEastAsia"/>
          <w:b w:val="0"/>
          <w:color w:val="000000"/>
          <w:kern w:val="0"/>
          <w:sz w:val="28"/>
          <w:szCs w:val="28"/>
        </w:rPr>
        <w:t>精神，让全体</w:t>
      </w:r>
      <w:r>
        <w:rPr>
          <w:rFonts w:asciiTheme="minorEastAsia" w:eastAsiaTheme="minorEastAsia" w:hAnsiTheme="minorEastAsia" w:cstheme="minorEastAsia"/>
          <w:b w:val="0"/>
          <w:color w:val="000000"/>
          <w:kern w:val="0"/>
          <w:sz w:val="28"/>
          <w:szCs w:val="28"/>
        </w:rPr>
        <w:t>职工了解和掌握有关法规政策、决策部署，确保离退休工作顺利开展。 </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2．下发本处的各项规章制度、通知公告等文件材料，做好有关文件传阅、归档等管理工作。</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3．凡职工个人收到或顺带的文件、材料要及时送办公室，任何个人不得截留。</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4．来往公务文件材料，由办公室负责人按规定职责权限当日安排传阅，阅后</w:t>
      </w:r>
      <w:r w:rsidR="005C0E1B">
        <w:rPr>
          <w:rFonts w:asciiTheme="minorEastAsia" w:eastAsiaTheme="minorEastAsia" w:hAnsiTheme="minorEastAsia" w:cstheme="minorEastAsia"/>
          <w:b w:val="0"/>
          <w:color w:val="000000"/>
          <w:kern w:val="0"/>
          <w:sz w:val="28"/>
          <w:szCs w:val="28"/>
        </w:rPr>
        <w:t>及时</w:t>
      </w:r>
      <w:r>
        <w:rPr>
          <w:rFonts w:asciiTheme="minorEastAsia" w:eastAsiaTheme="minorEastAsia" w:hAnsiTheme="minorEastAsia" w:cstheme="minorEastAsia"/>
          <w:b w:val="0"/>
          <w:color w:val="000000"/>
          <w:kern w:val="0"/>
          <w:sz w:val="28"/>
          <w:szCs w:val="28"/>
        </w:rPr>
        <w:t>清退；如文件需执行或办理，相关责任人要及时处理。</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w:t>
      </w:r>
      <w:r>
        <w:rPr>
          <w:rFonts w:asciiTheme="minorEastAsia" w:eastAsiaTheme="minorEastAsia" w:hAnsiTheme="minorEastAsia" w:cstheme="minorEastAsia"/>
          <w:bCs/>
          <w:color w:val="000000"/>
          <w:kern w:val="0"/>
          <w:sz w:val="28"/>
          <w:szCs w:val="28"/>
        </w:rPr>
        <w:t>四、环境卫生规定</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 </w:t>
      </w:r>
      <w:r w:rsidR="005C0E1B">
        <w:rPr>
          <w:rFonts w:asciiTheme="minorEastAsia" w:eastAsiaTheme="minorEastAsia" w:hAnsiTheme="minorEastAsia" w:cstheme="minorEastAsia"/>
          <w:b w:val="0"/>
          <w:color w:val="000000"/>
          <w:kern w:val="0"/>
          <w:sz w:val="28"/>
          <w:szCs w:val="28"/>
        </w:rPr>
        <w:t>全体</w:t>
      </w:r>
      <w:r>
        <w:rPr>
          <w:rFonts w:asciiTheme="minorEastAsia" w:eastAsiaTheme="minorEastAsia" w:hAnsiTheme="minorEastAsia" w:cstheme="minorEastAsia"/>
          <w:b w:val="0"/>
          <w:color w:val="000000"/>
          <w:kern w:val="0"/>
          <w:sz w:val="28"/>
          <w:szCs w:val="28"/>
        </w:rPr>
        <w:t>职工应自觉维护室外</w:t>
      </w:r>
      <w:r>
        <w:rPr>
          <w:rFonts w:asciiTheme="minorEastAsia" w:eastAsiaTheme="minorEastAsia" w:hAnsiTheme="minorEastAsia" w:cstheme="minorEastAsia"/>
          <w:b w:val="0"/>
          <w:bCs/>
          <w:color w:val="000000"/>
          <w:kern w:val="0"/>
          <w:sz w:val="28"/>
          <w:szCs w:val="28"/>
        </w:rPr>
        <w:t>环境卫生</w:t>
      </w:r>
      <w:r>
        <w:rPr>
          <w:rFonts w:asciiTheme="minorEastAsia" w:eastAsiaTheme="minorEastAsia" w:hAnsiTheme="minorEastAsia" w:cstheme="minorEastAsia"/>
          <w:b w:val="0"/>
          <w:color w:val="000000"/>
          <w:kern w:val="0"/>
          <w:sz w:val="28"/>
          <w:szCs w:val="28"/>
        </w:rPr>
        <w:t>，爱护景观</w:t>
      </w:r>
      <w:r w:rsidR="00612AE5">
        <w:rPr>
          <w:rFonts w:asciiTheme="minorEastAsia" w:eastAsiaTheme="minorEastAsia" w:hAnsiTheme="minorEastAsia" w:cstheme="minorEastAsia"/>
          <w:b w:val="0"/>
          <w:color w:val="000000"/>
          <w:kern w:val="0"/>
          <w:sz w:val="28"/>
          <w:szCs w:val="28"/>
        </w:rPr>
        <w:t>绿化，遵守垃圾分类规定，及时冲洗卫生间，不得随处吸烟、随地吐痰；</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2.</w:t>
      </w:r>
      <w:r w:rsidR="004149DF">
        <w:rPr>
          <w:rFonts w:asciiTheme="minorEastAsia" w:eastAsiaTheme="minorEastAsia" w:hAnsiTheme="minorEastAsia" w:cstheme="minorEastAsia"/>
          <w:b w:val="0"/>
          <w:color w:val="000000"/>
          <w:kern w:val="0"/>
          <w:sz w:val="28"/>
          <w:szCs w:val="28"/>
        </w:rPr>
        <w:t xml:space="preserve"> </w:t>
      </w:r>
      <w:r>
        <w:rPr>
          <w:rFonts w:asciiTheme="minorEastAsia" w:eastAsiaTheme="minorEastAsia" w:hAnsiTheme="minorEastAsia" w:cstheme="minorEastAsia"/>
          <w:b w:val="0"/>
          <w:color w:val="000000"/>
          <w:kern w:val="0"/>
          <w:sz w:val="28"/>
          <w:szCs w:val="28"/>
        </w:rPr>
        <w:t>保持办</w:t>
      </w:r>
      <w:r w:rsidR="00612AE5">
        <w:rPr>
          <w:rFonts w:asciiTheme="minorEastAsia" w:eastAsiaTheme="minorEastAsia" w:hAnsiTheme="minorEastAsia" w:cstheme="minorEastAsia"/>
          <w:b w:val="0"/>
          <w:color w:val="000000"/>
          <w:kern w:val="0"/>
          <w:sz w:val="28"/>
          <w:szCs w:val="28"/>
        </w:rPr>
        <w:t>公室整洁，办公桌椅上不要乱堆杂物，不得乱扔纸屑或从窗口往外扔杂物；</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3. 每天上班提前做好卫生工作，每周进行一次大</w:t>
      </w:r>
      <w:r w:rsidR="00612AE5">
        <w:rPr>
          <w:rFonts w:asciiTheme="minorEastAsia" w:eastAsiaTheme="minorEastAsia" w:hAnsiTheme="minorEastAsia" w:cstheme="minorEastAsia"/>
          <w:b w:val="0"/>
          <w:color w:val="000000"/>
          <w:kern w:val="0"/>
          <w:sz w:val="28"/>
          <w:szCs w:val="28"/>
        </w:rPr>
        <w:t>扫除，经常清洁家具设备，做到环境整洁、美观，创造优美的办公环境；</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4. 上班用车辆一律有序停放在指定地点。</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w:t>
      </w:r>
      <w:r>
        <w:rPr>
          <w:rFonts w:asciiTheme="minorEastAsia" w:eastAsiaTheme="minorEastAsia" w:hAnsiTheme="minorEastAsia" w:cstheme="minorEastAsia"/>
          <w:color w:val="000000"/>
          <w:kern w:val="0"/>
          <w:sz w:val="28"/>
          <w:szCs w:val="28"/>
        </w:rPr>
        <w:t>五</w:t>
      </w:r>
      <w:r>
        <w:rPr>
          <w:rFonts w:asciiTheme="minorEastAsia" w:eastAsiaTheme="minorEastAsia" w:hAnsiTheme="minorEastAsia" w:cstheme="minorEastAsia"/>
          <w:bCs/>
          <w:color w:val="000000"/>
          <w:kern w:val="0"/>
          <w:sz w:val="28"/>
          <w:szCs w:val="28"/>
        </w:rPr>
        <w:t>、资产管理规定</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1．本处资产管理依照“责任到人、物尽其用”原则，</w:t>
      </w:r>
      <w:proofErr w:type="gramStart"/>
      <w:r>
        <w:rPr>
          <w:rFonts w:asciiTheme="minorEastAsia" w:eastAsiaTheme="minorEastAsia" w:hAnsiTheme="minorEastAsia" w:cstheme="minorEastAsia"/>
          <w:b w:val="0"/>
          <w:color w:val="000000"/>
          <w:kern w:val="0"/>
          <w:sz w:val="28"/>
          <w:szCs w:val="28"/>
        </w:rPr>
        <w:t>落实谁</w:t>
      </w:r>
      <w:proofErr w:type="gramEnd"/>
      <w:r>
        <w:rPr>
          <w:rFonts w:asciiTheme="minorEastAsia" w:eastAsiaTheme="minorEastAsia" w:hAnsiTheme="minorEastAsia" w:cstheme="minorEastAsia"/>
          <w:b w:val="0"/>
          <w:color w:val="000000"/>
          <w:kern w:val="0"/>
          <w:sz w:val="28"/>
          <w:szCs w:val="28"/>
        </w:rPr>
        <w:t>使用谁负责的制度。</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2. 资产管理要做到帐物相符，对资产的增减必须做到心中有数，及时按有关手续做好资产新增和报损（报修）报废的登记工作，每年定期检查一次。</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lastRenderedPageBreak/>
        <w:t>3. 资产使用人是资产管理的第一责任人，对所用资产的不当损坏或遗失负赔偿责任；对所用资产不得擅自外借，经处</w:t>
      </w:r>
      <w:r>
        <w:rPr>
          <w:rFonts w:ascii="仿宋_GB2312"/>
          <w:b w:val="0"/>
          <w:sz w:val="28"/>
          <w:szCs w:val="28"/>
        </w:rPr>
        <w:t>党、政负责人</w:t>
      </w:r>
      <w:r>
        <w:rPr>
          <w:rFonts w:asciiTheme="minorEastAsia" w:eastAsiaTheme="minorEastAsia" w:hAnsiTheme="minorEastAsia" w:cstheme="minorEastAsia"/>
          <w:b w:val="0"/>
          <w:color w:val="000000"/>
          <w:kern w:val="0"/>
          <w:sz w:val="28"/>
          <w:szCs w:val="28"/>
        </w:rPr>
        <w:t>批准借出</w:t>
      </w:r>
      <w:r w:rsidR="00612AE5">
        <w:rPr>
          <w:rFonts w:asciiTheme="minorEastAsia" w:eastAsiaTheme="minorEastAsia" w:hAnsiTheme="minorEastAsia" w:cstheme="minorEastAsia"/>
          <w:b w:val="0"/>
          <w:color w:val="000000"/>
          <w:kern w:val="0"/>
          <w:sz w:val="28"/>
          <w:szCs w:val="28"/>
        </w:rPr>
        <w:t>（校内）</w:t>
      </w:r>
      <w:r>
        <w:rPr>
          <w:rFonts w:asciiTheme="minorEastAsia" w:eastAsiaTheme="minorEastAsia" w:hAnsiTheme="minorEastAsia" w:cstheme="minorEastAsia"/>
          <w:b w:val="0"/>
          <w:color w:val="000000"/>
          <w:kern w:val="0"/>
          <w:sz w:val="28"/>
          <w:szCs w:val="28"/>
        </w:rPr>
        <w:t>资产，要求手续完备规范。</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4. </w:t>
      </w:r>
      <w:proofErr w:type="gramStart"/>
      <w:r>
        <w:rPr>
          <w:rFonts w:asciiTheme="minorEastAsia" w:eastAsiaTheme="minorEastAsia" w:hAnsiTheme="minorEastAsia" w:cstheme="minorEastAsia"/>
          <w:b w:val="0"/>
          <w:color w:val="000000"/>
          <w:kern w:val="0"/>
          <w:sz w:val="28"/>
          <w:szCs w:val="28"/>
        </w:rPr>
        <w:t>凡人员</w:t>
      </w:r>
      <w:proofErr w:type="gramEnd"/>
      <w:r>
        <w:rPr>
          <w:rFonts w:asciiTheme="minorEastAsia" w:eastAsiaTheme="minorEastAsia" w:hAnsiTheme="minorEastAsia" w:cstheme="minorEastAsia"/>
          <w:b w:val="0"/>
          <w:color w:val="000000"/>
          <w:kern w:val="0"/>
          <w:sz w:val="28"/>
          <w:szCs w:val="28"/>
        </w:rPr>
        <w:t>调动，必须先办理资产移</w:t>
      </w:r>
      <w:r w:rsidR="00612AE5">
        <w:rPr>
          <w:rFonts w:asciiTheme="minorEastAsia" w:eastAsiaTheme="minorEastAsia" w:hAnsiTheme="minorEastAsia" w:cstheme="minorEastAsia"/>
          <w:b w:val="0"/>
          <w:color w:val="000000"/>
          <w:kern w:val="0"/>
          <w:sz w:val="28"/>
          <w:szCs w:val="28"/>
        </w:rPr>
        <w:t>接</w:t>
      </w:r>
      <w:r>
        <w:rPr>
          <w:rFonts w:asciiTheme="minorEastAsia" w:eastAsiaTheme="minorEastAsia" w:hAnsiTheme="minorEastAsia" w:cstheme="minorEastAsia"/>
          <w:b w:val="0"/>
          <w:color w:val="000000"/>
          <w:kern w:val="0"/>
          <w:sz w:val="28"/>
          <w:szCs w:val="28"/>
        </w:rPr>
        <w:t>交手续方可办理调动手续。</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5. 办公用品由办公室实行定期采购配发制度，各科室</w:t>
      </w:r>
      <w:r w:rsidR="00612AE5">
        <w:rPr>
          <w:rFonts w:asciiTheme="minorEastAsia" w:eastAsiaTheme="minorEastAsia" w:hAnsiTheme="minorEastAsia" w:cstheme="minorEastAsia"/>
          <w:b w:val="0"/>
          <w:color w:val="000000"/>
          <w:kern w:val="0"/>
          <w:sz w:val="28"/>
          <w:szCs w:val="28"/>
        </w:rPr>
        <w:t>坚持</w:t>
      </w:r>
      <w:r>
        <w:rPr>
          <w:rFonts w:asciiTheme="minorEastAsia" w:eastAsiaTheme="minorEastAsia" w:hAnsiTheme="minorEastAsia" w:cstheme="minorEastAsia"/>
          <w:b w:val="0"/>
          <w:color w:val="000000"/>
          <w:kern w:val="0"/>
          <w:sz w:val="28"/>
          <w:szCs w:val="28"/>
        </w:rPr>
        <w:t>节约原则，根据工作需要定期申报领发。</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6. 严格管理各办公室或活动室钥匙，配制钥匙须经本科室责任人同意，领取钥匙要作好登记，不得擅自配制或转交钥匙。</w:t>
      </w:r>
    </w:p>
    <w:p w:rsidR="00DF10CD" w:rsidRDefault="007B4A88" w:rsidP="00D37E47">
      <w:pPr>
        <w:pStyle w:val="1"/>
        <w:widowControl/>
        <w:spacing w:beforeAutospacing="0" w:afterAutospacing="0" w:line="500" w:lineRule="exact"/>
        <w:ind w:firstLineChars="200" w:firstLine="562"/>
        <w:rPr>
          <w:rFonts w:asciiTheme="minorEastAsia" w:eastAsiaTheme="minorEastAsia" w:hAnsiTheme="minorEastAsia" w:cstheme="minorEastAsia" w:hint="default"/>
          <w:color w:val="000000"/>
          <w:kern w:val="0"/>
          <w:sz w:val="28"/>
          <w:szCs w:val="28"/>
        </w:rPr>
      </w:pPr>
      <w:r>
        <w:rPr>
          <w:rFonts w:asciiTheme="minorEastAsia" w:eastAsiaTheme="minorEastAsia" w:hAnsiTheme="minorEastAsia" w:cstheme="minorEastAsia"/>
          <w:color w:val="000000"/>
          <w:kern w:val="0"/>
          <w:sz w:val="28"/>
          <w:szCs w:val="28"/>
        </w:rPr>
        <w:t>六、印章使用管理规定</w:t>
      </w:r>
    </w:p>
    <w:p w:rsidR="00DF10CD" w:rsidRDefault="007B4A88" w:rsidP="00D37E47">
      <w:pPr>
        <w:spacing w:line="500" w:lineRule="exact"/>
        <w:ind w:right="26" w:firstLineChars="200" w:firstLine="560"/>
        <w:rPr>
          <w:rFonts w:ascii="仿宋_GB2312" w:hAnsi="宋体"/>
          <w:sz w:val="28"/>
          <w:szCs w:val="28"/>
        </w:rPr>
      </w:pPr>
      <w:r>
        <w:rPr>
          <w:rFonts w:ascii="仿宋_GB2312" w:hAnsi="宋体" w:hint="eastAsia"/>
          <w:sz w:val="28"/>
          <w:szCs w:val="28"/>
        </w:rPr>
        <w:t>1.</w:t>
      </w:r>
      <w:r>
        <w:rPr>
          <w:rFonts w:ascii="仿宋_GB2312" w:hAnsi="宋体" w:hint="eastAsia"/>
          <w:sz w:val="28"/>
          <w:szCs w:val="28"/>
        </w:rPr>
        <w:t>任何单位和个人不得擅自刻制本单位公章，不得擅自使用公章；否则，由此造成的民事、行政、法律纠纷</w:t>
      </w:r>
      <w:r w:rsidR="004149DF">
        <w:rPr>
          <w:rFonts w:ascii="仿宋_GB2312" w:hAnsi="宋体" w:hint="eastAsia"/>
          <w:sz w:val="28"/>
          <w:szCs w:val="28"/>
        </w:rPr>
        <w:t>等</w:t>
      </w:r>
      <w:r>
        <w:rPr>
          <w:rFonts w:ascii="仿宋_GB2312" w:hAnsi="宋体" w:hint="eastAsia"/>
          <w:sz w:val="28"/>
          <w:szCs w:val="28"/>
        </w:rPr>
        <w:t>后果，均由当事人承担。</w:t>
      </w:r>
    </w:p>
    <w:p w:rsidR="00DF10CD" w:rsidRDefault="007B4A88" w:rsidP="00D37E47">
      <w:pPr>
        <w:spacing w:line="500" w:lineRule="exact"/>
        <w:ind w:right="26" w:firstLineChars="200" w:firstLine="560"/>
        <w:rPr>
          <w:rFonts w:ascii="仿宋_GB2312" w:hAnsi="宋体"/>
          <w:sz w:val="28"/>
          <w:szCs w:val="28"/>
        </w:rPr>
      </w:pPr>
      <w:r>
        <w:rPr>
          <w:rFonts w:ascii="仿宋_GB2312" w:hAnsi="宋体" w:hint="eastAsia"/>
          <w:sz w:val="28"/>
          <w:szCs w:val="28"/>
        </w:rPr>
        <w:t xml:space="preserve">2. </w:t>
      </w:r>
      <w:r>
        <w:rPr>
          <w:rFonts w:ascii="仿宋_GB2312" w:hAnsi="宋体" w:hint="eastAsia"/>
          <w:sz w:val="28"/>
          <w:szCs w:val="28"/>
        </w:rPr>
        <w:t>处党、政公章由相应党、政办公室负责人管理，妥善保管，定期清洗，确保印章清晰；</w:t>
      </w:r>
      <w:r w:rsidR="004149DF">
        <w:rPr>
          <w:rFonts w:ascii="仿宋_GB2312" w:hAnsi="宋体" w:hint="eastAsia"/>
          <w:sz w:val="28"/>
          <w:szCs w:val="28"/>
        </w:rPr>
        <w:t>公章一般不得携带外出使用，如遇特殊情况，需携带公章外出，必须经</w:t>
      </w:r>
      <w:r>
        <w:rPr>
          <w:rFonts w:ascii="仿宋_GB2312" w:hAnsi="宋体" w:hint="eastAsia"/>
          <w:sz w:val="28"/>
          <w:szCs w:val="28"/>
        </w:rPr>
        <w:t>处党、政负责人批准。</w:t>
      </w:r>
    </w:p>
    <w:p w:rsidR="00DF10CD" w:rsidRDefault="007B4A88" w:rsidP="00D37E47">
      <w:pPr>
        <w:spacing w:line="500" w:lineRule="exact"/>
        <w:ind w:right="26" w:firstLineChars="200" w:firstLine="560"/>
        <w:rPr>
          <w:rFonts w:ascii="仿宋_GB2312" w:hAnsi="宋体"/>
          <w:sz w:val="28"/>
          <w:szCs w:val="28"/>
        </w:rPr>
      </w:pPr>
      <w:r>
        <w:rPr>
          <w:rFonts w:ascii="仿宋_GB2312" w:hAnsi="宋体" w:hint="eastAsia"/>
          <w:sz w:val="28"/>
          <w:szCs w:val="28"/>
        </w:rPr>
        <w:t xml:space="preserve">3. </w:t>
      </w:r>
      <w:r>
        <w:rPr>
          <w:rFonts w:ascii="仿宋_GB2312" w:hAnsi="宋体" w:hint="eastAsia"/>
          <w:sz w:val="28"/>
          <w:szCs w:val="28"/>
        </w:rPr>
        <w:t>公章使用人员应严格履行公章使用审批手续，必须经处党、政负责人批准后</w:t>
      </w:r>
      <w:r w:rsidR="004149DF">
        <w:rPr>
          <w:rFonts w:ascii="仿宋_GB2312" w:hAnsi="宋体" w:hint="eastAsia"/>
          <w:sz w:val="28"/>
          <w:szCs w:val="28"/>
        </w:rPr>
        <w:t>，</w:t>
      </w:r>
      <w:r>
        <w:rPr>
          <w:rFonts w:ascii="仿宋_GB2312" w:hAnsi="宋体" w:hint="eastAsia"/>
          <w:sz w:val="28"/>
          <w:szCs w:val="28"/>
        </w:rPr>
        <w:t>公章管理人员方可盖章；因使用公章不当而造成不良后果的，应追究其相应责任。</w:t>
      </w:r>
    </w:p>
    <w:p w:rsidR="00DF10CD" w:rsidRDefault="007B4A88" w:rsidP="00D37E47">
      <w:pPr>
        <w:spacing w:line="500" w:lineRule="exact"/>
        <w:ind w:right="26" w:firstLineChars="200" w:firstLine="560"/>
        <w:rPr>
          <w:rFonts w:ascii="仿宋_GB2312" w:hAnsi="宋体"/>
          <w:sz w:val="28"/>
          <w:szCs w:val="28"/>
        </w:rPr>
      </w:pPr>
      <w:r>
        <w:rPr>
          <w:rFonts w:ascii="仿宋_GB2312" w:hAnsi="宋体" w:hint="eastAsia"/>
          <w:sz w:val="28"/>
          <w:szCs w:val="28"/>
        </w:rPr>
        <w:t>4.</w:t>
      </w:r>
      <w:r w:rsidR="004149DF">
        <w:rPr>
          <w:rFonts w:ascii="仿宋_GB2312" w:hAnsi="宋体" w:hint="eastAsia"/>
          <w:sz w:val="28"/>
          <w:szCs w:val="28"/>
        </w:rPr>
        <w:t xml:space="preserve"> </w:t>
      </w:r>
      <w:r>
        <w:rPr>
          <w:rFonts w:ascii="仿宋_GB2312" w:hAnsi="宋体" w:hint="eastAsia"/>
          <w:sz w:val="28"/>
          <w:szCs w:val="28"/>
        </w:rPr>
        <w:t>公章管理人员如工作变动，应及时上缴公章，</w:t>
      </w:r>
      <w:r w:rsidR="004149DF">
        <w:rPr>
          <w:rFonts w:ascii="仿宋_GB2312" w:hAnsi="宋体" w:hint="eastAsia"/>
          <w:sz w:val="28"/>
          <w:szCs w:val="28"/>
        </w:rPr>
        <w:t>或与处党、政负责人</w:t>
      </w:r>
      <w:r>
        <w:rPr>
          <w:rFonts w:ascii="仿宋_GB2312" w:hAnsi="宋体" w:hint="eastAsia"/>
          <w:sz w:val="28"/>
          <w:szCs w:val="28"/>
        </w:rPr>
        <w:t>重新确定的公章管理人员办理公章</w:t>
      </w:r>
      <w:r w:rsidR="004149DF">
        <w:rPr>
          <w:rFonts w:ascii="仿宋_GB2312" w:hAnsi="宋体" w:hint="eastAsia"/>
          <w:sz w:val="28"/>
          <w:szCs w:val="28"/>
        </w:rPr>
        <w:t>移接交</w:t>
      </w:r>
      <w:r>
        <w:rPr>
          <w:rFonts w:ascii="仿宋_GB2312" w:hAnsi="宋体" w:hint="eastAsia"/>
          <w:sz w:val="28"/>
          <w:szCs w:val="28"/>
        </w:rPr>
        <w:t>手续，不得</w:t>
      </w:r>
      <w:r w:rsidR="004149DF">
        <w:rPr>
          <w:rFonts w:ascii="仿宋_GB2312" w:hAnsi="宋体" w:hint="eastAsia"/>
          <w:sz w:val="28"/>
          <w:szCs w:val="28"/>
        </w:rPr>
        <w:t>擅</w:t>
      </w:r>
      <w:r>
        <w:rPr>
          <w:rFonts w:ascii="仿宋_GB2312" w:hAnsi="宋体" w:hint="eastAsia"/>
          <w:sz w:val="28"/>
          <w:szCs w:val="28"/>
        </w:rPr>
        <w:t>自</w:t>
      </w:r>
      <w:r w:rsidR="004149DF">
        <w:rPr>
          <w:rFonts w:ascii="仿宋_GB2312" w:hAnsi="宋体" w:hint="eastAsia"/>
          <w:sz w:val="28"/>
          <w:szCs w:val="28"/>
        </w:rPr>
        <w:t>将公章</w:t>
      </w:r>
      <w:r w:rsidR="00F2711F">
        <w:rPr>
          <w:rFonts w:ascii="仿宋_GB2312" w:hAnsi="宋体" w:hint="eastAsia"/>
          <w:sz w:val="28"/>
          <w:szCs w:val="28"/>
        </w:rPr>
        <w:t>移</w:t>
      </w:r>
      <w:r>
        <w:rPr>
          <w:rFonts w:ascii="仿宋_GB2312" w:hAnsi="宋体" w:hint="eastAsia"/>
          <w:sz w:val="28"/>
          <w:szCs w:val="28"/>
        </w:rPr>
        <w:t>交他人。</w:t>
      </w:r>
    </w:p>
    <w:p w:rsidR="00DF10CD" w:rsidRDefault="007B4A88" w:rsidP="00D37E47">
      <w:pPr>
        <w:spacing w:line="500" w:lineRule="exact"/>
        <w:ind w:right="26" w:firstLineChars="200" w:firstLine="560"/>
        <w:rPr>
          <w:rFonts w:ascii="仿宋_GB2312" w:hAnsi="宋体"/>
          <w:sz w:val="28"/>
          <w:szCs w:val="28"/>
        </w:rPr>
      </w:pPr>
      <w:r>
        <w:rPr>
          <w:rFonts w:ascii="仿宋_GB2312" w:hAnsi="宋体" w:hint="eastAsia"/>
          <w:sz w:val="28"/>
          <w:szCs w:val="28"/>
        </w:rPr>
        <w:t xml:space="preserve">5. </w:t>
      </w:r>
      <w:r>
        <w:rPr>
          <w:rFonts w:ascii="仿宋_GB2312" w:hAnsi="宋体" w:hint="eastAsia"/>
          <w:sz w:val="28"/>
          <w:szCs w:val="28"/>
        </w:rPr>
        <w:t>公章如不慎遗失，公章管理人员应及时向处党、政负责人报告，并上报学校有关部门备案；若公章损坏，管理人员应向学校</w:t>
      </w:r>
      <w:r w:rsidR="00F2711F">
        <w:rPr>
          <w:rFonts w:ascii="仿宋_GB2312" w:hAnsi="宋体" w:hint="eastAsia"/>
          <w:sz w:val="28"/>
          <w:szCs w:val="28"/>
        </w:rPr>
        <w:t>有</w:t>
      </w:r>
      <w:r>
        <w:rPr>
          <w:rFonts w:ascii="仿宋_GB2312" w:hAnsi="宋体" w:hint="eastAsia"/>
          <w:sz w:val="28"/>
          <w:szCs w:val="28"/>
        </w:rPr>
        <w:t>关部门申请更换。</w:t>
      </w:r>
    </w:p>
    <w:p w:rsidR="00DF10CD" w:rsidRDefault="007B4A88" w:rsidP="00D37E47">
      <w:pPr>
        <w:pStyle w:val="1"/>
        <w:widowControl/>
        <w:spacing w:beforeAutospacing="0" w:afterAutospacing="0" w:line="500" w:lineRule="exact"/>
        <w:ind w:firstLineChars="200" w:firstLine="562"/>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Cs/>
          <w:color w:val="000000"/>
          <w:kern w:val="0"/>
          <w:sz w:val="28"/>
          <w:szCs w:val="28"/>
        </w:rPr>
        <w:t>七、档案管理规定</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1. 处档案管理工作由办公室负责，对</w:t>
      </w:r>
      <w:r w:rsidR="00F2711F">
        <w:rPr>
          <w:rFonts w:asciiTheme="minorEastAsia" w:eastAsiaTheme="minorEastAsia" w:hAnsiTheme="minorEastAsia" w:cstheme="minorEastAsia"/>
          <w:b w:val="0"/>
          <w:color w:val="000000"/>
          <w:kern w:val="0"/>
          <w:sz w:val="28"/>
          <w:szCs w:val="28"/>
        </w:rPr>
        <w:t>所有</w:t>
      </w:r>
      <w:r>
        <w:rPr>
          <w:rFonts w:asciiTheme="minorEastAsia" w:eastAsiaTheme="minorEastAsia" w:hAnsiTheme="minorEastAsia" w:cstheme="minorEastAsia"/>
          <w:b w:val="0"/>
          <w:color w:val="000000"/>
          <w:kern w:val="0"/>
          <w:sz w:val="28"/>
          <w:szCs w:val="28"/>
        </w:rPr>
        <w:t>文档进行分类归档管理，为以后离退休工作提供系统完整的资料</w:t>
      </w:r>
      <w:r w:rsidR="00F2711F">
        <w:rPr>
          <w:rFonts w:asciiTheme="minorEastAsia" w:eastAsiaTheme="minorEastAsia" w:hAnsiTheme="minorEastAsia" w:cstheme="minorEastAsia"/>
          <w:b w:val="0"/>
          <w:color w:val="000000"/>
          <w:kern w:val="0"/>
          <w:sz w:val="28"/>
          <w:szCs w:val="28"/>
        </w:rPr>
        <w:t>依据</w:t>
      </w:r>
      <w:r>
        <w:rPr>
          <w:rFonts w:asciiTheme="minorEastAsia" w:eastAsiaTheme="minorEastAsia" w:hAnsiTheme="minorEastAsia" w:cstheme="minorEastAsia"/>
          <w:b w:val="0"/>
          <w:color w:val="000000"/>
          <w:kern w:val="0"/>
          <w:sz w:val="28"/>
          <w:szCs w:val="28"/>
        </w:rPr>
        <w:t>，保障各项服务管理工作顺利进行。</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lastRenderedPageBreak/>
        <w:t xml:space="preserve">　　2. 本处档案分为政策法规类、规章制度类、综</w:t>
      </w:r>
      <w:proofErr w:type="gramStart"/>
      <w:r>
        <w:rPr>
          <w:rFonts w:asciiTheme="minorEastAsia" w:eastAsiaTheme="minorEastAsia" w:hAnsiTheme="minorEastAsia" w:cstheme="minorEastAsia"/>
          <w:b w:val="0"/>
          <w:color w:val="000000"/>
          <w:kern w:val="0"/>
          <w:sz w:val="28"/>
          <w:szCs w:val="28"/>
        </w:rPr>
        <w:t>治维稳类</w:t>
      </w:r>
      <w:proofErr w:type="gramEnd"/>
      <w:r>
        <w:rPr>
          <w:rFonts w:asciiTheme="minorEastAsia" w:eastAsiaTheme="minorEastAsia" w:hAnsiTheme="minorEastAsia" w:cstheme="minorEastAsia"/>
          <w:b w:val="0"/>
          <w:color w:val="000000"/>
          <w:kern w:val="0"/>
          <w:sz w:val="28"/>
          <w:szCs w:val="28"/>
        </w:rPr>
        <w:t>、</w:t>
      </w:r>
      <w:r w:rsidRPr="00F2711F">
        <w:rPr>
          <w:rFonts w:asciiTheme="minorEastAsia" w:eastAsiaTheme="minorEastAsia" w:hAnsiTheme="minorEastAsia" w:cstheme="minorEastAsia"/>
          <w:b w:val="0"/>
          <w:color w:val="000000"/>
          <w:kern w:val="0"/>
          <w:sz w:val="28"/>
          <w:szCs w:val="28"/>
        </w:rPr>
        <w:t>数据信息类、</w:t>
      </w:r>
      <w:r>
        <w:rPr>
          <w:rFonts w:asciiTheme="minorEastAsia" w:eastAsiaTheme="minorEastAsia" w:hAnsiTheme="minorEastAsia" w:cstheme="minorEastAsia"/>
          <w:b w:val="0"/>
          <w:color w:val="000000"/>
          <w:kern w:val="0"/>
          <w:sz w:val="28"/>
          <w:szCs w:val="28"/>
        </w:rPr>
        <w:t>考核表彰类、集体活动类、财务资产类、宣传工作类、社团建设类以及党建类等10大类。档案类别可视具体情况由处</w:t>
      </w:r>
      <w:r w:rsidR="00F2711F" w:rsidRPr="00F2711F">
        <w:rPr>
          <w:rFonts w:asciiTheme="minorEastAsia" w:eastAsiaTheme="minorEastAsia" w:hAnsiTheme="minorEastAsia" w:cstheme="minorEastAsia"/>
          <w:b w:val="0"/>
          <w:color w:val="000000"/>
          <w:kern w:val="0"/>
          <w:sz w:val="28"/>
          <w:szCs w:val="28"/>
        </w:rPr>
        <w:t>党、政负责人</w:t>
      </w:r>
      <w:proofErr w:type="gramStart"/>
      <w:r w:rsidR="007A0707">
        <w:rPr>
          <w:rFonts w:asciiTheme="minorEastAsia" w:eastAsiaTheme="minorEastAsia" w:hAnsiTheme="minorEastAsia" w:cstheme="minorEastAsia"/>
          <w:b w:val="0"/>
          <w:color w:val="000000"/>
          <w:kern w:val="0"/>
          <w:sz w:val="28"/>
          <w:szCs w:val="28"/>
        </w:rPr>
        <w:t>作</w:t>
      </w:r>
      <w:r>
        <w:rPr>
          <w:rFonts w:asciiTheme="minorEastAsia" w:eastAsiaTheme="minorEastAsia" w:hAnsiTheme="minorEastAsia" w:cstheme="minorEastAsia"/>
          <w:b w:val="0"/>
          <w:color w:val="000000"/>
          <w:kern w:val="0"/>
          <w:sz w:val="28"/>
          <w:szCs w:val="28"/>
        </w:rPr>
        <w:t>出</w:t>
      </w:r>
      <w:proofErr w:type="gramEnd"/>
      <w:r>
        <w:rPr>
          <w:rFonts w:asciiTheme="minorEastAsia" w:eastAsiaTheme="minorEastAsia" w:hAnsiTheme="minorEastAsia" w:cstheme="minorEastAsia"/>
          <w:b w:val="0"/>
          <w:color w:val="000000"/>
          <w:kern w:val="0"/>
          <w:sz w:val="28"/>
          <w:szCs w:val="28"/>
        </w:rPr>
        <w:t>适当调整。</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3. 各类档案材料实行专人专柜保管，按年度归档，年度结束后及时进行整理归档。　　</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4. </w:t>
      </w:r>
      <w:r w:rsidR="00F2711F">
        <w:rPr>
          <w:rFonts w:asciiTheme="minorEastAsia" w:eastAsiaTheme="minorEastAsia" w:hAnsiTheme="minorEastAsia" w:cstheme="minorEastAsia"/>
          <w:b w:val="0"/>
          <w:color w:val="000000"/>
          <w:kern w:val="0"/>
          <w:sz w:val="28"/>
          <w:szCs w:val="28"/>
        </w:rPr>
        <w:t>全体</w:t>
      </w:r>
      <w:r>
        <w:rPr>
          <w:rFonts w:asciiTheme="minorEastAsia" w:eastAsiaTheme="minorEastAsia" w:hAnsiTheme="minorEastAsia" w:cstheme="minorEastAsia"/>
          <w:b w:val="0"/>
          <w:color w:val="000000"/>
          <w:kern w:val="0"/>
          <w:sz w:val="28"/>
          <w:szCs w:val="28"/>
        </w:rPr>
        <w:t>职工</w:t>
      </w:r>
      <w:r w:rsidR="00F2711F">
        <w:rPr>
          <w:rFonts w:asciiTheme="minorEastAsia" w:eastAsiaTheme="minorEastAsia" w:hAnsiTheme="minorEastAsia" w:cstheme="minorEastAsia"/>
          <w:b w:val="0"/>
          <w:color w:val="000000"/>
          <w:kern w:val="0"/>
          <w:sz w:val="28"/>
          <w:szCs w:val="28"/>
        </w:rPr>
        <w:t>都要</w:t>
      </w:r>
      <w:r>
        <w:rPr>
          <w:rFonts w:asciiTheme="minorEastAsia" w:eastAsiaTheme="minorEastAsia" w:hAnsiTheme="minorEastAsia" w:cstheme="minorEastAsia"/>
          <w:b w:val="0"/>
          <w:color w:val="000000"/>
          <w:kern w:val="0"/>
          <w:sz w:val="28"/>
          <w:szCs w:val="28"/>
        </w:rPr>
        <w:t>树立档案意识和保密意识，注意保存本职工作中形成的重要资料，保密离退休人员个人信息。凡</w:t>
      </w:r>
      <w:r w:rsidR="00F2711F">
        <w:rPr>
          <w:rFonts w:asciiTheme="minorEastAsia" w:eastAsiaTheme="minorEastAsia" w:hAnsiTheme="minorEastAsia" w:cstheme="minorEastAsia"/>
          <w:b w:val="0"/>
          <w:color w:val="000000"/>
          <w:kern w:val="0"/>
          <w:sz w:val="28"/>
          <w:szCs w:val="28"/>
        </w:rPr>
        <w:t>重要事务或</w:t>
      </w:r>
      <w:r>
        <w:rPr>
          <w:rFonts w:asciiTheme="minorEastAsia" w:eastAsiaTheme="minorEastAsia" w:hAnsiTheme="minorEastAsia" w:cstheme="minorEastAsia"/>
          <w:b w:val="0"/>
          <w:color w:val="000000"/>
          <w:kern w:val="0"/>
          <w:sz w:val="28"/>
          <w:szCs w:val="28"/>
        </w:rPr>
        <w:t>大型活动的方案、总结</w:t>
      </w:r>
      <w:r w:rsidR="00AD1520">
        <w:rPr>
          <w:rFonts w:asciiTheme="minorEastAsia" w:eastAsiaTheme="minorEastAsia" w:hAnsiTheme="minorEastAsia" w:cstheme="minorEastAsia"/>
          <w:b w:val="0"/>
          <w:color w:val="000000"/>
          <w:kern w:val="0"/>
          <w:sz w:val="28"/>
          <w:szCs w:val="28"/>
        </w:rPr>
        <w:t>等重要</w:t>
      </w:r>
      <w:r>
        <w:rPr>
          <w:rFonts w:asciiTheme="minorEastAsia" w:eastAsiaTheme="minorEastAsia" w:hAnsiTheme="minorEastAsia" w:cstheme="minorEastAsia"/>
          <w:b w:val="0"/>
          <w:color w:val="000000"/>
          <w:kern w:val="0"/>
          <w:sz w:val="28"/>
          <w:szCs w:val="28"/>
        </w:rPr>
        <w:t>材料</w:t>
      </w:r>
      <w:r w:rsidR="00AD1520">
        <w:rPr>
          <w:rFonts w:asciiTheme="minorEastAsia" w:eastAsiaTheme="minorEastAsia" w:hAnsiTheme="minorEastAsia" w:cstheme="minorEastAsia"/>
          <w:b w:val="0"/>
          <w:color w:val="000000"/>
          <w:kern w:val="0"/>
          <w:sz w:val="28"/>
          <w:szCs w:val="28"/>
        </w:rPr>
        <w:t>，</w:t>
      </w:r>
      <w:r>
        <w:rPr>
          <w:rFonts w:asciiTheme="minorEastAsia" w:eastAsiaTheme="minorEastAsia" w:hAnsiTheme="minorEastAsia" w:cstheme="minorEastAsia"/>
          <w:b w:val="0"/>
          <w:color w:val="000000"/>
          <w:kern w:val="0"/>
          <w:sz w:val="28"/>
          <w:szCs w:val="28"/>
        </w:rPr>
        <w:t>均须留存一份存档。</w:t>
      </w:r>
    </w:p>
    <w:p w:rsidR="00DF10CD" w:rsidRDefault="007B4A88" w:rsidP="00D37E47">
      <w:pPr>
        <w:pStyle w:val="1"/>
        <w:widowControl/>
        <w:spacing w:beforeAutospacing="0" w:afterAutospacing="0" w:line="500" w:lineRule="exact"/>
        <w:ind w:firstLineChars="200" w:firstLine="560"/>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5. 根据各类档案材料内容和学校档案管理要求，重要文件材料及时送达学校档案馆。</w:t>
      </w:r>
    </w:p>
    <w:p w:rsidR="00DF10CD" w:rsidRDefault="007B4A88" w:rsidP="00D37E47">
      <w:pPr>
        <w:pStyle w:val="1"/>
        <w:widowControl/>
        <w:spacing w:beforeAutospacing="0" w:afterAutospacing="0" w:line="500" w:lineRule="exact"/>
        <w:rPr>
          <w:rFonts w:asciiTheme="minorEastAsia" w:eastAsiaTheme="minorEastAsia" w:hAnsiTheme="minorEastAsia" w:cstheme="minorEastAsia" w:hint="default"/>
          <w:b w:val="0"/>
          <w:color w:val="000000"/>
          <w:kern w:val="0"/>
          <w:sz w:val="28"/>
          <w:szCs w:val="28"/>
        </w:rPr>
      </w:pPr>
      <w:r>
        <w:rPr>
          <w:rFonts w:asciiTheme="minorEastAsia" w:eastAsiaTheme="minorEastAsia" w:hAnsiTheme="minorEastAsia" w:cstheme="minorEastAsia"/>
          <w:b w:val="0"/>
          <w:color w:val="000000"/>
          <w:kern w:val="0"/>
          <w:sz w:val="28"/>
          <w:szCs w:val="28"/>
        </w:rPr>
        <w:t xml:space="preserve">　　</w:t>
      </w:r>
    </w:p>
    <w:p w:rsidR="00CA46A2" w:rsidRDefault="00CA46A2" w:rsidP="00D37E47">
      <w:pPr>
        <w:widowControl/>
        <w:spacing w:line="500" w:lineRule="exact"/>
        <w:ind w:firstLineChars="1500" w:firstLine="4200"/>
        <w:jc w:val="left"/>
        <w:rPr>
          <w:rFonts w:asciiTheme="minorEastAsia" w:hAnsiTheme="minorEastAsia" w:cstheme="minorEastAsia"/>
          <w:color w:val="333333"/>
          <w:kern w:val="0"/>
          <w:sz w:val="28"/>
          <w:szCs w:val="28"/>
        </w:rPr>
      </w:pPr>
    </w:p>
    <w:p w:rsidR="00CA46A2" w:rsidRDefault="00CA46A2" w:rsidP="00D37E47">
      <w:pPr>
        <w:widowControl/>
        <w:spacing w:line="500" w:lineRule="exact"/>
        <w:ind w:firstLineChars="1500" w:firstLine="4200"/>
        <w:jc w:val="left"/>
        <w:rPr>
          <w:rFonts w:asciiTheme="minorEastAsia" w:hAnsiTheme="minorEastAsia" w:cstheme="minorEastAsia"/>
          <w:color w:val="333333"/>
          <w:kern w:val="0"/>
          <w:sz w:val="28"/>
          <w:szCs w:val="28"/>
        </w:rPr>
      </w:pPr>
    </w:p>
    <w:p w:rsidR="00CA46A2" w:rsidRDefault="00CA46A2" w:rsidP="00D37E47">
      <w:pPr>
        <w:widowControl/>
        <w:spacing w:line="500" w:lineRule="exact"/>
        <w:ind w:firstLineChars="1500" w:firstLine="4200"/>
        <w:jc w:val="left"/>
        <w:rPr>
          <w:rFonts w:asciiTheme="minorEastAsia" w:hAnsiTheme="minorEastAsia" w:cstheme="minorEastAsia"/>
          <w:color w:val="333333"/>
          <w:kern w:val="0"/>
          <w:sz w:val="28"/>
          <w:szCs w:val="28"/>
        </w:rPr>
      </w:pPr>
    </w:p>
    <w:p w:rsidR="00CA46A2" w:rsidRDefault="00CA46A2" w:rsidP="00D37E47">
      <w:pPr>
        <w:widowControl/>
        <w:spacing w:line="500" w:lineRule="exact"/>
        <w:ind w:firstLineChars="1500" w:firstLine="4200"/>
        <w:jc w:val="left"/>
        <w:rPr>
          <w:rFonts w:asciiTheme="minorEastAsia" w:hAnsiTheme="minorEastAsia" w:cstheme="minorEastAsia"/>
          <w:color w:val="333333"/>
          <w:kern w:val="0"/>
          <w:sz w:val="28"/>
          <w:szCs w:val="28"/>
        </w:rPr>
      </w:pPr>
    </w:p>
    <w:p w:rsidR="009C319B" w:rsidRDefault="007B4A88" w:rsidP="00D37E47">
      <w:pPr>
        <w:widowControl/>
        <w:spacing w:line="500" w:lineRule="exact"/>
        <w:ind w:firstLineChars="1500" w:firstLine="4200"/>
        <w:jc w:val="left"/>
        <w:rPr>
          <w:rFonts w:asciiTheme="minorEastAsia" w:hAnsiTheme="minorEastAsia" w:cstheme="minorEastAsia"/>
          <w:color w:val="333333"/>
          <w:kern w:val="0"/>
          <w:sz w:val="28"/>
          <w:szCs w:val="28"/>
        </w:rPr>
      </w:pPr>
      <w:r>
        <w:rPr>
          <w:rFonts w:asciiTheme="minorEastAsia" w:hAnsiTheme="minorEastAsia" w:cstheme="minorEastAsia" w:hint="eastAsia"/>
          <w:color w:val="333333"/>
          <w:kern w:val="0"/>
          <w:sz w:val="28"/>
          <w:szCs w:val="28"/>
        </w:rPr>
        <w:t xml:space="preserve">江西财经大学离退休人员工作处 </w:t>
      </w:r>
    </w:p>
    <w:p w:rsidR="00DF10CD" w:rsidRDefault="007B4A88" w:rsidP="00D37E47">
      <w:pPr>
        <w:widowControl/>
        <w:spacing w:line="500" w:lineRule="exact"/>
        <w:ind w:firstLineChars="1500" w:firstLine="4200"/>
        <w:jc w:val="left"/>
        <w:rPr>
          <w:rFonts w:asciiTheme="minorEastAsia" w:hAnsiTheme="minorEastAsia" w:cstheme="minorEastAsia"/>
          <w:b/>
          <w:bCs/>
          <w:color w:val="434343"/>
          <w:kern w:val="0"/>
          <w:sz w:val="28"/>
          <w:szCs w:val="28"/>
        </w:rPr>
      </w:pPr>
      <w:r>
        <w:rPr>
          <w:rFonts w:asciiTheme="minorEastAsia" w:hAnsiTheme="minorEastAsia" w:cstheme="minorEastAsia" w:hint="eastAsia"/>
          <w:color w:val="333333"/>
          <w:kern w:val="0"/>
          <w:sz w:val="28"/>
          <w:szCs w:val="28"/>
        </w:rPr>
        <w:t xml:space="preserve">                                                                                                                                                                          </w:t>
      </w:r>
      <w:r>
        <w:rPr>
          <w:rFonts w:asciiTheme="minorEastAsia" w:hAnsiTheme="minorEastAsia" w:cstheme="minorEastAsia" w:hint="eastAsia"/>
          <w:b/>
          <w:bCs/>
          <w:color w:val="434343"/>
          <w:kern w:val="0"/>
          <w:sz w:val="28"/>
          <w:szCs w:val="28"/>
        </w:rPr>
        <w:t xml:space="preserve">                              </w:t>
      </w:r>
    </w:p>
    <w:p w:rsidR="00DF10CD" w:rsidRDefault="007B4A88" w:rsidP="00D37E47">
      <w:pPr>
        <w:spacing w:line="500" w:lineRule="exact"/>
        <w:jc w:val="center"/>
        <w:rPr>
          <w:rFonts w:asciiTheme="minorEastAsia" w:hAnsiTheme="minorEastAsia" w:cstheme="minorEastAsia"/>
          <w:color w:val="434343"/>
          <w:kern w:val="0"/>
          <w:sz w:val="28"/>
          <w:szCs w:val="28"/>
        </w:rPr>
      </w:pPr>
      <w:r>
        <w:rPr>
          <w:rFonts w:asciiTheme="minorEastAsia" w:hAnsiTheme="minorEastAsia" w:cstheme="minorEastAsia" w:hint="eastAsia"/>
          <w:b/>
          <w:bCs/>
          <w:color w:val="434343"/>
          <w:kern w:val="0"/>
          <w:sz w:val="28"/>
          <w:szCs w:val="28"/>
        </w:rPr>
        <w:t xml:space="preserve">                         </w:t>
      </w:r>
      <w:r>
        <w:rPr>
          <w:rFonts w:asciiTheme="minorEastAsia" w:hAnsiTheme="minorEastAsia" w:cstheme="minorEastAsia" w:hint="eastAsia"/>
          <w:color w:val="434343"/>
          <w:kern w:val="0"/>
          <w:sz w:val="28"/>
          <w:szCs w:val="28"/>
        </w:rPr>
        <w:t>2020年9月25日</w:t>
      </w:r>
    </w:p>
    <w:p w:rsidR="00DF10CD" w:rsidRDefault="00DF10CD">
      <w:pPr>
        <w:spacing w:line="440" w:lineRule="exact"/>
        <w:jc w:val="center"/>
        <w:rPr>
          <w:rFonts w:asciiTheme="minorEastAsia" w:hAnsiTheme="minorEastAsia" w:cstheme="minorEastAsia"/>
          <w:color w:val="434343"/>
          <w:kern w:val="0"/>
          <w:sz w:val="28"/>
          <w:szCs w:val="28"/>
        </w:rPr>
      </w:pPr>
    </w:p>
    <w:p w:rsidR="00DF10CD" w:rsidRDefault="00DF10CD">
      <w:pPr>
        <w:spacing w:line="440" w:lineRule="exact"/>
        <w:jc w:val="center"/>
        <w:rPr>
          <w:rFonts w:asciiTheme="minorEastAsia" w:hAnsiTheme="minorEastAsia" w:cstheme="minorEastAsia"/>
          <w:color w:val="434343"/>
          <w:kern w:val="0"/>
          <w:sz w:val="28"/>
          <w:szCs w:val="28"/>
        </w:rPr>
      </w:pPr>
    </w:p>
    <w:p w:rsidR="00DF10CD" w:rsidRDefault="00DF10CD" w:rsidP="00AD1520">
      <w:pPr>
        <w:spacing w:line="440" w:lineRule="exact"/>
        <w:rPr>
          <w:rFonts w:asciiTheme="minorEastAsia" w:hAnsiTheme="minorEastAsia" w:cstheme="minorEastAsia"/>
          <w:color w:val="434343"/>
          <w:kern w:val="0"/>
          <w:sz w:val="28"/>
          <w:szCs w:val="28"/>
        </w:rPr>
      </w:pPr>
    </w:p>
    <w:p w:rsidR="00525769" w:rsidRDefault="00525769" w:rsidP="00525769">
      <w:pPr>
        <w:spacing w:beforeLines="50" w:afterLines="50" w:line="500" w:lineRule="exact"/>
        <w:jc w:val="center"/>
        <w:rPr>
          <w:rFonts w:ascii="宋体" w:hAnsi="宋体" w:hint="eastAsia"/>
          <w:b/>
          <w:bCs/>
          <w:sz w:val="44"/>
          <w:szCs w:val="44"/>
        </w:rPr>
      </w:pPr>
    </w:p>
    <w:p w:rsidR="00525769" w:rsidRDefault="00525769" w:rsidP="00525769">
      <w:pPr>
        <w:spacing w:beforeLines="50" w:afterLines="50" w:line="500" w:lineRule="exact"/>
        <w:jc w:val="center"/>
        <w:rPr>
          <w:rFonts w:ascii="宋体" w:hAnsi="宋体" w:hint="eastAsia"/>
          <w:b/>
          <w:bCs/>
          <w:sz w:val="44"/>
          <w:szCs w:val="44"/>
        </w:rPr>
      </w:pPr>
    </w:p>
    <w:p w:rsidR="00525769" w:rsidRDefault="00525769" w:rsidP="00525769">
      <w:pPr>
        <w:spacing w:beforeLines="50" w:afterLines="50" w:line="500" w:lineRule="exact"/>
        <w:jc w:val="center"/>
        <w:rPr>
          <w:rFonts w:ascii="宋体" w:hAnsi="宋体" w:hint="eastAsia"/>
          <w:b/>
          <w:bCs/>
          <w:sz w:val="44"/>
          <w:szCs w:val="44"/>
        </w:rPr>
      </w:pPr>
    </w:p>
    <w:p w:rsidR="00525769" w:rsidRDefault="00525769" w:rsidP="00525769">
      <w:pPr>
        <w:spacing w:beforeLines="50" w:afterLines="50" w:line="500" w:lineRule="exact"/>
        <w:jc w:val="center"/>
        <w:rPr>
          <w:rFonts w:ascii="宋体" w:hAnsi="宋体" w:hint="eastAsia"/>
          <w:b/>
          <w:bCs/>
          <w:sz w:val="44"/>
          <w:szCs w:val="44"/>
        </w:rPr>
      </w:pPr>
    </w:p>
    <w:p w:rsidR="00DF10CD" w:rsidRPr="007A0707" w:rsidRDefault="007B4A88" w:rsidP="00525769">
      <w:pPr>
        <w:spacing w:beforeLines="50" w:afterLines="50" w:line="500" w:lineRule="exact"/>
        <w:jc w:val="center"/>
        <w:rPr>
          <w:rFonts w:ascii="宋体" w:hAnsi="宋体"/>
          <w:b/>
          <w:bCs/>
          <w:sz w:val="44"/>
          <w:szCs w:val="44"/>
        </w:rPr>
      </w:pPr>
      <w:r>
        <w:rPr>
          <w:rFonts w:ascii="宋体" w:hAnsi="宋体" w:hint="eastAsia"/>
          <w:b/>
          <w:bCs/>
          <w:sz w:val="44"/>
          <w:szCs w:val="44"/>
        </w:rPr>
        <w:lastRenderedPageBreak/>
        <w:t>离退休人员工作处</w:t>
      </w:r>
      <w:r w:rsidR="007A0707">
        <w:rPr>
          <w:rFonts w:hint="eastAsia"/>
          <w:b/>
          <w:bCs/>
          <w:sz w:val="44"/>
          <w:szCs w:val="44"/>
        </w:rPr>
        <w:t>在职</w:t>
      </w:r>
      <w:r>
        <w:rPr>
          <w:rFonts w:hint="eastAsia"/>
          <w:b/>
          <w:bCs/>
          <w:sz w:val="44"/>
          <w:szCs w:val="44"/>
        </w:rPr>
        <w:t>人员绩效考核办法</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[2020]27号</w:t>
      </w:r>
    </w:p>
    <w:p w:rsidR="007A0707" w:rsidRDefault="007A0707" w:rsidP="00142B11">
      <w:pPr>
        <w:spacing w:line="500" w:lineRule="exact"/>
        <w:ind w:firstLineChars="200" w:firstLine="560"/>
        <w:rPr>
          <w:sz w:val="28"/>
          <w:szCs w:val="28"/>
        </w:rPr>
      </w:pPr>
    </w:p>
    <w:p w:rsidR="00DF10CD" w:rsidRDefault="006F655F" w:rsidP="00142B11">
      <w:pPr>
        <w:spacing w:line="500" w:lineRule="exact"/>
        <w:ind w:firstLineChars="200" w:firstLine="560"/>
        <w:rPr>
          <w:sz w:val="28"/>
          <w:szCs w:val="28"/>
        </w:rPr>
      </w:pPr>
      <w:r>
        <w:rPr>
          <w:rFonts w:hint="eastAsia"/>
          <w:sz w:val="28"/>
          <w:szCs w:val="28"/>
        </w:rPr>
        <w:t>为进一步做</w:t>
      </w:r>
      <w:r w:rsidR="007B4A88">
        <w:rPr>
          <w:rFonts w:hint="eastAsia"/>
          <w:sz w:val="28"/>
          <w:szCs w:val="28"/>
        </w:rPr>
        <w:t>好离退休</w:t>
      </w:r>
      <w:r w:rsidR="007B4A88">
        <w:rPr>
          <w:rFonts w:ascii="宋体" w:hAnsi="宋体" w:cs="Segoe UI"/>
          <w:color w:val="333333"/>
          <w:kern w:val="0"/>
          <w:sz w:val="28"/>
          <w:szCs w:val="28"/>
        </w:rPr>
        <w:t>人员</w:t>
      </w:r>
      <w:r w:rsidR="007B4A88">
        <w:rPr>
          <w:rFonts w:hint="eastAsia"/>
          <w:sz w:val="28"/>
          <w:szCs w:val="28"/>
        </w:rPr>
        <w:t>服务管理工作，切实提高</w:t>
      </w:r>
      <w:r>
        <w:rPr>
          <w:rFonts w:hint="eastAsia"/>
          <w:sz w:val="28"/>
          <w:szCs w:val="28"/>
        </w:rPr>
        <w:t>在</w:t>
      </w:r>
      <w:r w:rsidR="007B4A88">
        <w:rPr>
          <w:rFonts w:hint="eastAsia"/>
          <w:sz w:val="28"/>
          <w:szCs w:val="28"/>
        </w:rPr>
        <w:t>职</w:t>
      </w:r>
      <w:r>
        <w:rPr>
          <w:rFonts w:hint="eastAsia"/>
          <w:sz w:val="28"/>
          <w:szCs w:val="28"/>
        </w:rPr>
        <w:t>人员</w:t>
      </w:r>
      <w:r w:rsidR="007B4A88">
        <w:rPr>
          <w:rFonts w:hint="eastAsia"/>
          <w:sz w:val="28"/>
          <w:szCs w:val="28"/>
        </w:rPr>
        <w:t>工作能力和水平，打造成一支思想先进、作风过硬、素质优良、服务周到、工作出色的团队，实现“让老同志满意、让党政放心、让群众赞扬”的工作目标，特制定本办法。</w:t>
      </w:r>
    </w:p>
    <w:p w:rsidR="00DF10CD" w:rsidRDefault="007B4A88" w:rsidP="008B75CD">
      <w:pPr>
        <w:spacing w:line="500" w:lineRule="exact"/>
        <w:ind w:firstLineChars="200" w:firstLine="562"/>
        <w:rPr>
          <w:b/>
          <w:sz w:val="28"/>
          <w:szCs w:val="28"/>
        </w:rPr>
      </w:pPr>
      <w:r>
        <w:rPr>
          <w:rFonts w:hint="eastAsia"/>
          <w:b/>
          <w:sz w:val="28"/>
          <w:szCs w:val="28"/>
        </w:rPr>
        <w:t>一、基本原则</w:t>
      </w:r>
    </w:p>
    <w:p w:rsidR="00DF10CD" w:rsidRDefault="008B75CD" w:rsidP="008B75CD">
      <w:pPr>
        <w:spacing w:line="500" w:lineRule="exact"/>
        <w:ind w:firstLineChars="200" w:firstLine="560"/>
        <w:rPr>
          <w:sz w:val="28"/>
          <w:szCs w:val="28"/>
        </w:rPr>
      </w:pPr>
      <w:r w:rsidRPr="008B75CD">
        <w:rPr>
          <w:rFonts w:hint="eastAsia"/>
          <w:sz w:val="28"/>
          <w:szCs w:val="28"/>
        </w:rPr>
        <w:t>1.</w:t>
      </w:r>
      <w:r>
        <w:rPr>
          <w:rFonts w:hint="eastAsia"/>
          <w:sz w:val="28"/>
          <w:szCs w:val="28"/>
        </w:rPr>
        <w:t xml:space="preserve"> </w:t>
      </w:r>
      <w:r w:rsidR="006F655F">
        <w:rPr>
          <w:rFonts w:hint="eastAsia"/>
          <w:sz w:val="28"/>
          <w:szCs w:val="28"/>
        </w:rPr>
        <w:t>目标简明、</w:t>
      </w:r>
      <w:r w:rsidR="007B4A88">
        <w:rPr>
          <w:rFonts w:hint="eastAsia"/>
          <w:sz w:val="28"/>
          <w:szCs w:val="28"/>
        </w:rPr>
        <w:t>便于实际操作的原则。</w:t>
      </w:r>
    </w:p>
    <w:p w:rsidR="00DF10CD" w:rsidRDefault="008B75CD">
      <w:pPr>
        <w:spacing w:line="500" w:lineRule="exact"/>
        <w:ind w:firstLineChars="200" w:firstLine="560"/>
        <w:rPr>
          <w:sz w:val="28"/>
          <w:szCs w:val="28"/>
        </w:rPr>
      </w:pPr>
      <w:r>
        <w:rPr>
          <w:rFonts w:hint="eastAsia"/>
          <w:sz w:val="28"/>
          <w:szCs w:val="28"/>
        </w:rPr>
        <w:t xml:space="preserve">2. </w:t>
      </w:r>
      <w:r w:rsidR="006F655F">
        <w:rPr>
          <w:rFonts w:hint="eastAsia"/>
          <w:sz w:val="28"/>
          <w:szCs w:val="28"/>
        </w:rPr>
        <w:t>民主公开、</w:t>
      </w:r>
      <w:r w:rsidR="007B4A88">
        <w:rPr>
          <w:rFonts w:hint="eastAsia"/>
          <w:sz w:val="28"/>
          <w:szCs w:val="28"/>
        </w:rPr>
        <w:t>力求客观公正的原则。自评、互评、处领导评价多元评价结合，定性评价和量化评价结合，力求民主、公开、公正。</w:t>
      </w:r>
    </w:p>
    <w:p w:rsidR="00DF10CD" w:rsidRDefault="008B75CD">
      <w:pPr>
        <w:spacing w:line="500" w:lineRule="exact"/>
        <w:ind w:firstLineChars="200" w:firstLine="560"/>
        <w:rPr>
          <w:sz w:val="28"/>
          <w:szCs w:val="28"/>
        </w:rPr>
      </w:pPr>
      <w:r>
        <w:rPr>
          <w:rFonts w:hint="eastAsia"/>
          <w:sz w:val="28"/>
          <w:szCs w:val="28"/>
        </w:rPr>
        <w:t xml:space="preserve">3. </w:t>
      </w:r>
      <w:r w:rsidR="007B4A88">
        <w:rPr>
          <w:rFonts w:hint="eastAsia"/>
          <w:sz w:val="28"/>
          <w:szCs w:val="28"/>
        </w:rPr>
        <w:t>奖勤罚懒、激励约束、提高效能的原则。</w:t>
      </w:r>
    </w:p>
    <w:p w:rsidR="00DF10CD" w:rsidRDefault="007B4A88">
      <w:pPr>
        <w:spacing w:line="500" w:lineRule="exact"/>
        <w:ind w:firstLineChars="200" w:firstLine="562"/>
        <w:rPr>
          <w:b/>
          <w:sz w:val="28"/>
          <w:szCs w:val="28"/>
        </w:rPr>
      </w:pPr>
      <w:r>
        <w:rPr>
          <w:rFonts w:hint="eastAsia"/>
          <w:b/>
          <w:sz w:val="28"/>
          <w:szCs w:val="28"/>
        </w:rPr>
        <w:t>二、考核对象</w:t>
      </w:r>
    </w:p>
    <w:p w:rsidR="00DF10CD" w:rsidRDefault="006F655F">
      <w:pPr>
        <w:spacing w:line="500" w:lineRule="exact"/>
        <w:ind w:firstLineChars="200" w:firstLine="560"/>
        <w:rPr>
          <w:sz w:val="28"/>
          <w:szCs w:val="28"/>
        </w:rPr>
      </w:pPr>
      <w:r>
        <w:rPr>
          <w:rFonts w:hint="eastAsia"/>
          <w:sz w:val="28"/>
          <w:szCs w:val="28"/>
        </w:rPr>
        <w:t>本</w:t>
      </w:r>
      <w:r w:rsidR="007B4A88">
        <w:rPr>
          <w:rFonts w:hint="eastAsia"/>
          <w:sz w:val="28"/>
          <w:szCs w:val="28"/>
        </w:rPr>
        <w:t>处科级及以下</w:t>
      </w:r>
      <w:r>
        <w:rPr>
          <w:rFonts w:hint="eastAsia"/>
          <w:sz w:val="28"/>
          <w:szCs w:val="28"/>
        </w:rPr>
        <w:t>在职</w:t>
      </w:r>
      <w:r w:rsidR="007B4A88">
        <w:rPr>
          <w:rFonts w:hint="eastAsia"/>
          <w:sz w:val="28"/>
          <w:szCs w:val="28"/>
        </w:rPr>
        <w:t>人员。</w:t>
      </w:r>
    </w:p>
    <w:p w:rsidR="00DF10CD" w:rsidRDefault="007B4A88">
      <w:pPr>
        <w:spacing w:line="500" w:lineRule="exact"/>
        <w:ind w:firstLineChars="200" w:firstLine="562"/>
        <w:rPr>
          <w:b/>
          <w:sz w:val="28"/>
          <w:szCs w:val="28"/>
        </w:rPr>
      </w:pPr>
      <w:r>
        <w:rPr>
          <w:rFonts w:hint="eastAsia"/>
          <w:b/>
          <w:sz w:val="28"/>
          <w:szCs w:val="28"/>
        </w:rPr>
        <w:t>三、绩效考核的内容</w:t>
      </w:r>
    </w:p>
    <w:p w:rsidR="00DF10CD" w:rsidRDefault="007B4A88">
      <w:pPr>
        <w:spacing w:line="500" w:lineRule="exact"/>
        <w:ind w:firstLineChars="200" w:firstLine="560"/>
        <w:rPr>
          <w:sz w:val="28"/>
          <w:szCs w:val="28"/>
        </w:rPr>
      </w:pPr>
      <w:r>
        <w:rPr>
          <w:rFonts w:hint="eastAsia"/>
          <w:sz w:val="28"/>
          <w:szCs w:val="28"/>
        </w:rPr>
        <w:t>主要考核共性工作、业务工作、创新工作三个方面，</w:t>
      </w:r>
      <w:r w:rsidR="006F655F">
        <w:rPr>
          <w:rFonts w:hint="eastAsia"/>
          <w:sz w:val="28"/>
          <w:szCs w:val="28"/>
        </w:rPr>
        <w:t>合</w:t>
      </w:r>
      <w:r>
        <w:rPr>
          <w:rFonts w:hint="eastAsia"/>
          <w:sz w:val="28"/>
          <w:szCs w:val="28"/>
        </w:rPr>
        <w:t>计</w:t>
      </w:r>
      <w:r>
        <w:rPr>
          <w:rFonts w:hint="eastAsia"/>
          <w:sz w:val="28"/>
          <w:szCs w:val="28"/>
        </w:rPr>
        <w:t>120</w:t>
      </w:r>
      <w:r>
        <w:rPr>
          <w:rFonts w:hint="eastAsia"/>
          <w:sz w:val="28"/>
          <w:szCs w:val="28"/>
        </w:rPr>
        <w:t>分。</w:t>
      </w:r>
    </w:p>
    <w:p w:rsidR="00DF10CD" w:rsidRDefault="007B4A88">
      <w:pPr>
        <w:spacing w:line="500" w:lineRule="exact"/>
        <w:ind w:firstLineChars="200" w:firstLine="560"/>
        <w:rPr>
          <w:sz w:val="28"/>
          <w:szCs w:val="28"/>
        </w:rPr>
      </w:pPr>
      <w:r>
        <w:rPr>
          <w:rFonts w:hint="eastAsia"/>
          <w:sz w:val="28"/>
          <w:szCs w:val="28"/>
        </w:rPr>
        <w:t>（一）共性工作指标（</w:t>
      </w:r>
      <w:r>
        <w:rPr>
          <w:rFonts w:hint="eastAsia"/>
          <w:sz w:val="28"/>
          <w:szCs w:val="28"/>
        </w:rPr>
        <w:t>40</w:t>
      </w:r>
      <w:r>
        <w:rPr>
          <w:rFonts w:hint="eastAsia"/>
          <w:sz w:val="28"/>
          <w:szCs w:val="28"/>
        </w:rPr>
        <w:t>分）。包括</w:t>
      </w:r>
      <w:r w:rsidR="006F655F">
        <w:rPr>
          <w:rFonts w:hint="eastAsia"/>
          <w:sz w:val="28"/>
          <w:szCs w:val="28"/>
        </w:rPr>
        <w:t>下列七个方面</w:t>
      </w:r>
      <w:r>
        <w:rPr>
          <w:rFonts w:hint="eastAsia"/>
          <w:sz w:val="28"/>
          <w:szCs w:val="28"/>
        </w:rPr>
        <w:t>。</w:t>
      </w:r>
    </w:p>
    <w:p w:rsidR="00DF10CD" w:rsidRDefault="007B4A88">
      <w:pPr>
        <w:spacing w:line="500" w:lineRule="exact"/>
        <w:ind w:firstLineChars="200" w:firstLine="560"/>
        <w:rPr>
          <w:sz w:val="28"/>
          <w:szCs w:val="28"/>
        </w:rPr>
      </w:pPr>
      <w:r>
        <w:rPr>
          <w:rFonts w:hint="eastAsia"/>
          <w:sz w:val="28"/>
          <w:szCs w:val="28"/>
        </w:rPr>
        <w:t xml:space="preserve">1. </w:t>
      </w:r>
      <w:r>
        <w:rPr>
          <w:rFonts w:hint="eastAsia"/>
          <w:sz w:val="28"/>
          <w:szCs w:val="28"/>
        </w:rPr>
        <w:t>政治素质和理论学习（</w:t>
      </w:r>
      <w:r>
        <w:rPr>
          <w:rFonts w:hint="eastAsia"/>
          <w:sz w:val="28"/>
          <w:szCs w:val="28"/>
        </w:rPr>
        <w:t>10</w:t>
      </w:r>
      <w:r>
        <w:rPr>
          <w:rFonts w:hint="eastAsia"/>
          <w:sz w:val="28"/>
          <w:szCs w:val="28"/>
        </w:rPr>
        <w:t>分）。主动学习政治理论和业务知识，对无正当理由不参加本处会议和学习的，</w:t>
      </w:r>
      <w:r w:rsidR="00630338">
        <w:rPr>
          <w:rFonts w:hint="eastAsia"/>
          <w:sz w:val="28"/>
          <w:szCs w:val="28"/>
        </w:rPr>
        <w:t>每</w:t>
      </w:r>
      <w:r>
        <w:rPr>
          <w:rFonts w:hint="eastAsia"/>
          <w:sz w:val="28"/>
          <w:szCs w:val="28"/>
        </w:rPr>
        <w:t>次扣</w:t>
      </w:r>
      <w:r>
        <w:rPr>
          <w:rFonts w:hint="eastAsia"/>
          <w:sz w:val="28"/>
          <w:szCs w:val="28"/>
        </w:rPr>
        <w:t>1</w:t>
      </w:r>
      <w:r>
        <w:rPr>
          <w:rFonts w:hint="eastAsia"/>
          <w:sz w:val="28"/>
          <w:szCs w:val="28"/>
        </w:rPr>
        <w:t>分。</w:t>
      </w:r>
    </w:p>
    <w:p w:rsidR="00DF10CD" w:rsidRDefault="007B4A88" w:rsidP="00630338">
      <w:pPr>
        <w:spacing w:line="500" w:lineRule="exact"/>
        <w:ind w:firstLineChars="200" w:firstLine="560"/>
        <w:rPr>
          <w:sz w:val="28"/>
          <w:szCs w:val="28"/>
        </w:rPr>
      </w:pPr>
      <w:r>
        <w:rPr>
          <w:rFonts w:hint="eastAsia"/>
          <w:sz w:val="28"/>
          <w:szCs w:val="28"/>
        </w:rPr>
        <w:t xml:space="preserve">2. </w:t>
      </w:r>
      <w:r>
        <w:rPr>
          <w:rFonts w:hint="eastAsia"/>
          <w:sz w:val="28"/>
          <w:szCs w:val="28"/>
        </w:rPr>
        <w:t>工作纪律（</w:t>
      </w:r>
      <w:r>
        <w:rPr>
          <w:rFonts w:hint="eastAsia"/>
          <w:sz w:val="28"/>
          <w:szCs w:val="28"/>
        </w:rPr>
        <w:t>5</w:t>
      </w:r>
      <w:r>
        <w:rPr>
          <w:rFonts w:hint="eastAsia"/>
          <w:sz w:val="28"/>
          <w:szCs w:val="28"/>
        </w:rPr>
        <w:t>分）。无故旷工每天扣</w:t>
      </w:r>
      <w:r>
        <w:rPr>
          <w:rFonts w:hint="eastAsia"/>
          <w:sz w:val="28"/>
          <w:szCs w:val="28"/>
        </w:rPr>
        <w:t>2</w:t>
      </w:r>
      <w:r>
        <w:rPr>
          <w:rFonts w:hint="eastAsia"/>
          <w:sz w:val="28"/>
          <w:szCs w:val="28"/>
        </w:rPr>
        <w:t>分；迟到、早退、脱岗</w:t>
      </w:r>
      <w:r w:rsidR="00630338">
        <w:rPr>
          <w:rFonts w:hint="eastAsia"/>
          <w:sz w:val="28"/>
          <w:szCs w:val="28"/>
        </w:rPr>
        <w:t>每</w:t>
      </w:r>
      <w:r>
        <w:rPr>
          <w:rFonts w:hint="eastAsia"/>
          <w:sz w:val="28"/>
          <w:szCs w:val="28"/>
        </w:rPr>
        <w:t>次扣</w:t>
      </w:r>
      <w:r>
        <w:rPr>
          <w:rFonts w:hint="eastAsia"/>
          <w:sz w:val="28"/>
          <w:szCs w:val="28"/>
        </w:rPr>
        <w:t>0.5</w:t>
      </w:r>
      <w:r>
        <w:rPr>
          <w:rFonts w:hint="eastAsia"/>
          <w:sz w:val="28"/>
          <w:szCs w:val="28"/>
        </w:rPr>
        <w:t>分。</w:t>
      </w:r>
      <w:r w:rsidR="00630338" w:rsidRPr="00630338">
        <w:rPr>
          <w:sz w:val="28"/>
          <w:szCs w:val="28"/>
        </w:rPr>
        <w:t>严格遵守《江西财经大学教职工考勤管理办法》</w:t>
      </w:r>
      <w:r w:rsidR="00630338">
        <w:rPr>
          <w:rFonts w:hint="eastAsia"/>
          <w:sz w:val="28"/>
          <w:szCs w:val="28"/>
        </w:rPr>
        <w:t>，</w:t>
      </w:r>
      <w:r>
        <w:rPr>
          <w:rFonts w:hint="eastAsia"/>
          <w:sz w:val="28"/>
          <w:szCs w:val="28"/>
        </w:rPr>
        <w:t>工作认真负责，没有较大工作失误，予以奖励，全年全勤加</w:t>
      </w:r>
      <w:r>
        <w:rPr>
          <w:rFonts w:hint="eastAsia"/>
          <w:sz w:val="28"/>
          <w:szCs w:val="28"/>
        </w:rPr>
        <w:t>2</w:t>
      </w:r>
      <w:r>
        <w:rPr>
          <w:rFonts w:hint="eastAsia"/>
          <w:sz w:val="28"/>
          <w:szCs w:val="28"/>
        </w:rPr>
        <w:t>分。</w:t>
      </w:r>
    </w:p>
    <w:p w:rsidR="006C0B9E" w:rsidRDefault="007B4A88" w:rsidP="0034050F">
      <w:pPr>
        <w:spacing w:line="500" w:lineRule="exact"/>
        <w:ind w:firstLineChars="200" w:firstLine="560"/>
        <w:rPr>
          <w:sz w:val="28"/>
          <w:szCs w:val="28"/>
        </w:rPr>
      </w:pPr>
      <w:r>
        <w:rPr>
          <w:rFonts w:hint="eastAsia"/>
          <w:sz w:val="28"/>
          <w:szCs w:val="28"/>
        </w:rPr>
        <w:t xml:space="preserve">3. </w:t>
      </w:r>
      <w:r>
        <w:rPr>
          <w:rFonts w:hint="eastAsia"/>
          <w:sz w:val="28"/>
          <w:szCs w:val="28"/>
        </w:rPr>
        <w:t>工作作风（</w:t>
      </w:r>
      <w:r w:rsidR="0034050F">
        <w:rPr>
          <w:rFonts w:hint="eastAsia"/>
          <w:sz w:val="28"/>
          <w:szCs w:val="28"/>
        </w:rPr>
        <w:t>10</w:t>
      </w:r>
      <w:r>
        <w:rPr>
          <w:rFonts w:hint="eastAsia"/>
          <w:sz w:val="28"/>
          <w:szCs w:val="28"/>
        </w:rPr>
        <w:t>分）。认真履行本职工作职责，文明办公，严格执行《首问责任制》，服从组织</w:t>
      </w:r>
      <w:r w:rsidR="00630338">
        <w:rPr>
          <w:rFonts w:hint="eastAsia"/>
          <w:sz w:val="28"/>
          <w:szCs w:val="28"/>
        </w:rPr>
        <w:t>安排</w:t>
      </w:r>
      <w:r>
        <w:rPr>
          <w:rFonts w:hint="eastAsia"/>
          <w:sz w:val="28"/>
          <w:szCs w:val="28"/>
        </w:rPr>
        <w:t>，按照</w:t>
      </w:r>
      <w:r w:rsidR="00630338">
        <w:rPr>
          <w:rFonts w:hint="eastAsia"/>
          <w:sz w:val="28"/>
          <w:szCs w:val="28"/>
        </w:rPr>
        <w:t>制度</w:t>
      </w:r>
      <w:r>
        <w:rPr>
          <w:rFonts w:hint="eastAsia"/>
          <w:sz w:val="28"/>
          <w:szCs w:val="28"/>
        </w:rPr>
        <w:t>办事。</w:t>
      </w:r>
    </w:p>
    <w:p w:rsidR="006C0B9E" w:rsidRDefault="0034050F" w:rsidP="0034050F">
      <w:pPr>
        <w:spacing w:line="5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7B4A88">
        <w:rPr>
          <w:rFonts w:hint="eastAsia"/>
          <w:sz w:val="28"/>
          <w:szCs w:val="28"/>
        </w:rPr>
        <w:t>工作时间从事与工作无关的活动，</w:t>
      </w:r>
      <w:r>
        <w:rPr>
          <w:rFonts w:hint="eastAsia"/>
          <w:sz w:val="28"/>
          <w:szCs w:val="28"/>
        </w:rPr>
        <w:t>每</w:t>
      </w:r>
      <w:r w:rsidR="007B4A88">
        <w:rPr>
          <w:rFonts w:hint="eastAsia"/>
          <w:sz w:val="28"/>
          <w:szCs w:val="28"/>
        </w:rPr>
        <w:t>发现一次扣</w:t>
      </w:r>
      <w:r w:rsidR="007B4A88">
        <w:rPr>
          <w:rFonts w:hint="eastAsia"/>
          <w:sz w:val="28"/>
          <w:szCs w:val="28"/>
        </w:rPr>
        <w:t>1</w:t>
      </w:r>
      <w:r w:rsidR="007B4A88">
        <w:rPr>
          <w:rFonts w:hint="eastAsia"/>
          <w:sz w:val="28"/>
          <w:szCs w:val="28"/>
        </w:rPr>
        <w:t>分；</w:t>
      </w:r>
    </w:p>
    <w:p w:rsidR="006C0B9E" w:rsidRDefault="0034050F" w:rsidP="0034050F">
      <w:pPr>
        <w:spacing w:line="5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7B4A88">
        <w:rPr>
          <w:rFonts w:hint="eastAsia"/>
          <w:sz w:val="28"/>
          <w:szCs w:val="28"/>
        </w:rPr>
        <w:t>不落实《首问责任制》</w:t>
      </w:r>
      <w:r>
        <w:rPr>
          <w:rFonts w:hint="eastAsia"/>
          <w:sz w:val="28"/>
          <w:szCs w:val="28"/>
        </w:rPr>
        <w:t>，有故意刁难、态度蛮横或延误办事时限等行为</w:t>
      </w:r>
      <w:r w:rsidR="007B4A88">
        <w:rPr>
          <w:rFonts w:hint="eastAsia"/>
          <w:sz w:val="28"/>
          <w:szCs w:val="28"/>
        </w:rPr>
        <w:t>的，</w:t>
      </w:r>
      <w:r>
        <w:rPr>
          <w:rFonts w:hint="eastAsia"/>
          <w:sz w:val="28"/>
          <w:szCs w:val="28"/>
        </w:rPr>
        <w:t>每</w:t>
      </w:r>
      <w:r w:rsidR="007B4A88">
        <w:rPr>
          <w:rFonts w:hint="eastAsia"/>
          <w:sz w:val="28"/>
          <w:szCs w:val="28"/>
        </w:rPr>
        <w:t>发现一次扣</w:t>
      </w:r>
      <w:r w:rsidR="007B4A88">
        <w:rPr>
          <w:rFonts w:hint="eastAsia"/>
          <w:sz w:val="28"/>
          <w:szCs w:val="28"/>
        </w:rPr>
        <w:t>1</w:t>
      </w:r>
      <w:r w:rsidR="007B4A88">
        <w:rPr>
          <w:rFonts w:hint="eastAsia"/>
          <w:sz w:val="28"/>
          <w:szCs w:val="28"/>
        </w:rPr>
        <w:t>分；</w:t>
      </w:r>
    </w:p>
    <w:p w:rsidR="006C0B9E" w:rsidRDefault="0034050F" w:rsidP="0034050F">
      <w:pPr>
        <w:spacing w:line="500" w:lineRule="exact"/>
        <w:ind w:firstLineChars="200" w:firstLine="560"/>
        <w:rPr>
          <w:sz w:val="28"/>
          <w:szCs w:val="28"/>
        </w:rPr>
      </w:pPr>
      <w:r>
        <w:rPr>
          <w:rFonts w:hint="eastAsia"/>
          <w:sz w:val="28"/>
          <w:szCs w:val="28"/>
        </w:rPr>
        <w:lastRenderedPageBreak/>
        <w:t>（</w:t>
      </w:r>
      <w:r>
        <w:rPr>
          <w:rFonts w:hint="eastAsia"/>
          <w:sz w:val="28"/>
          <w:szCs w:val="28"/>
        </w:rPr>
        <w:t>3</w:t>
      </w:r>
      <w:r>
        <w:rPr>
          <w:rFonts w:hint="eastAsia"/>
          <w:sz w:val="28"/>
          <w:szCs w:val="28"/>
        </w:rPr>
        <w:t>）不正确履行职责，</w:t>
      </w:r>
      <w:r w:rsidR="007B4A88">
        <w:rPr>
          <w:rFonts w:hint="eastAsia"/>
          <w:sz w:val="28"/>
          <w:szCs w:val="28"/>
        </w:rPr>
        <w:t>对上级交办的事项拖延、行政效率低下、互相推诿扯皮的，</w:t>
      </w:r>
      <w:r>
        <w:rPr>
          <w:rFonts w:hint="eastAsia"/>
          <w:sz w:val="28"/>
          <w:szCs w:val="28"/>
        </w:rPr>
        <w:t>每发现一次</w:t>
      </w:r>
      <w:r w:rsidR="007B4A88">
        <w:rPr>
          <w:rFonts w:hint="eastAsia"/>
          <w:sz w:val="28"/>
          <w:szCs w:val="28"/>
        </w:rPr>
        <w:t>扣</w:t>
      </w:r>
      <w:r w:rsidR="007B4A88">
        <w:rPr>
          <w:rFonts w:hint="eastAsia"/>
          <w:sz w:val="28"/>
          <w:szCs w:val="28"/>
        </w:rPr>
        <w:t>1</w:t>
      </w:r>
      <w:r w:rsidR="007B4A88">
        <w:rPr>
          <w:rFonts w:hint="eastAsia"/>
          <w:sz w:val="28"/>
          <w:szCs w:val="28"/>
        </w:rPr>
        <w:t>分；</w:t>
      </w:r>
    </w:p>
    <w:p w:rsidR="00DF10CD" w:rsidRDefault="006C0B9E" w:rsidP="0034050F">
      <w:pPr>
        <w:spacing w:line="5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7B4A88">
        <w:rPr>
          <w:rFonts w:hint="eastAsia"/>
          <w:sz w:val="28"/>
          <w:szCs w:val="28"/>
        </w:rPr>
        <w:t>对职责</w:t>
      </w:r>
      <w:r>
        <w:rPr>
          <w:rFonts w:hint="eastAsia"/>
          <w:sz w:val="28"/>
          <w:szCs w:val="28"/>
        </w:rPr>
        <w:t>范围</w:t>
      </w:r>
      <w:r w:rsidR="007B4A88">
        <w:rPr>
          <w:rFonts w:hint="eastAsia"/>
          <w:sz w:val="28"/>
          <w:szCs w:val="28"/>
        </w:rPr>
        <w:t>内发生突发事件不及时上报、不</w:t>
      </w:r>
      <w:r>
        <w:rPr>
          <w:rFonts w:hint="eastAsia"/>
          <w:sz w:val="28"/>
          <w:szCs w:val="28"/>
        </w:rPr>
        <w:t>主动积极</w:t>
      </w:r>
      <w:r w:rsidR="007B4A88">
        <w:rPr>
          <w:rFonts w:hint="eastAsia"/>
          <w:sz w:val="28"/>
          <w:szCs w:val="28"/>
        </w:rPr>
        <w:t>处置的，</w:t>
      </w:r>
      <w:r w:rsidR="0034050F">
        <w:rPr>
          <w:rFonts w:hint="eastAsia"/>
          <w:sz w:val="28"/>
          <w:szCs w:val="28"/>
        </w:rPr>
        <w:t>每发现一次</w:t>
      </w:r>
      <w:r w:rsidR="007B4A88">
        <w:rPr>
          <w:rFonts w:hint="eastAsia"/>
          <w:sz w:val="28"/>
          <w:szCs w:val="28"/>
        </w:rPr>
        <w:t>扣</w:t>
      </w:r>
      <w:r w:rsidR="007B4A88">
        <w:rPr>
          <w:rFonts w:hint="eastAsia"/>
          <w:sz w:val="28"/>
          <w:szCs w:val="28"/>
        </w:rPr>
        <w:t>1</w:t>
      </w:r>
      <w:r w:rsidR="007B4A88">
        <w:rPr>
          <w:rFonts w:hint="eastAsia"/>
          <w:sz w:val="28"/>
          <w:szCs w:val="28"/>
        </w:rPr>
        <w:t>分。</w:t>
      </w:r>
    </w:p>
    <w:p w:rsidR="00DF10CD" w:rsidRDefault="00654324">
      <w:pPr>
        <w:spacing w:line="500" w:lineRule="exact"/>
        <w:ind w:firstLineChars="200" w:firstLine="560"/>
        <w:rPr>
          <w:sz w:val="28"/>
          <w:szCs w:val="28"/>
        </w:rPr>
      </w:pPr>
      <w:r>
        <w:rPr>
          <w:rFonts w:hint="eastAsia"/>
          <w:sz w:val="28"/>
          <w:szCs w:val="28"/>
        </w:rPr>
        <w:t>4</w:t>
      </w:r>
      <w:r w:rsidR="007B4A88">
        <w:rPr>
          <w:rFonts w:hint="eastAsia"/>
          <w:sz w:val="28"/>
          <w:szCs w:val="28"/>
        </w:rPr>
        <w:t>.</w:t>
      </w:r>
      <w:r w:rsidR="008B75CD">
        <w:rPr>
          <w:rFonts w:hint="eastAsia"/>
          <w:sz w:val="28"/>
          <w:szCs w:val="28"/>
        </w:rPr>
        <w:t xml:space="preserve"> </w:t>
      </w:r>
      <w:r w:rsidR="007B4A88">
        <w:rPr>
          <w:rFonts w:hint="eastAsia"/>
          <w:sz w:val="28"/>
          <w:szCs w:val="28"/>
        </w:rPr>
        <w:t>工作</w:t>
      </w:r>
      <w:r w:rsidR="006C0B9E">
        <w:rPr>
          <w:rFonts w:hint="eastAsia"/>
          <w:sz w:val="28"/>
          <w:szCs w:val="28"/>
        </w:rPr>
        <w:t>职责</w:t>
      </w:r>
      <w:r w:rsidR="007B4A88">
        <w:rPr>
          <w:rFonts w:hint="eastAsia"/>
          <w:sz w:val="28"/>
          <w:szCs w:val="28"/>
        </w:rPr>
        <w:t>（</w:t>
      </w:r>
      <w:r w:rsidR="006C0B9E">
        <w:rPr>
          <w:rFonts w:hint="eastAsia"/>
          <w:sz w:val="28"/>
          <w:szCs w:val="28"/>
        </w:rPr>
        <w:t>10</w:t>
      </w:r>
      <w:r w:rsidR="007B4A88">
        <w:rPr>
          <w:rFonts w:hint="eastAsia"/>
          <w:sz w:val="28"/>
          <w:szCs w:val="28"/>
        </w:rPr>
        <w:t>分）。</w:t>
      </w:r>
      <w:r w:rsidR="006C0B9E">
        <w:rPr>
          <w:rFonts w:hint="eastAsia"/>
          <w:sz w:val="28"/>
          <w:szCs w:val="28"/>
        </w:rPr>
        <w:t>有敬业、协作精神，认真完成</w:t>
      </w:r>
      <w:r>
        <w:rPr>
          <w:rFonts w:hint="eastAsia"/>
          <w:sz w:val="28"/>
          <w:szCs w:val="28"/>
        </w:rPr>
        <w:t>组织安排</w:t>
      </w:r>
      <w:r w:rsidR="006C0B9E">
        <w:rPr>
          <w:rFonts w:hint="eastAsia"/>
          <w:sz w:val="28"/>
          <w:szCs w:val="28"/>
        </w:rPr>
        <w:t>的工作任务。</w:t>
      </w:r>
      <w:r w:rsidR="007B4A88">
        <w:rPr>
          <w:rFonts w:hint="eastAsia"/>
          <w:sz w:val="28"/>
          <w:szCs w:val="28"/>
        </w:rPr>
        <w:t>不服从组织安排，未完成</w:t>
      </w:r>
      <w:r>
        <w:rPr>
          <w:rFonts w:hint="eastAsia"/>
          <w:sz w:val="28"/>
          <w:szCs w:val="28"/>
        </w:rPr>
        <w:t>本职</w:t>
      </w:r>
      <w:r w:rsidR="007B4A88">
        <w:rPr>
          <w:rFonts w:hint="eastAsia"/>
          <w:sz w:val="28"/>
          <w:szCs w:val="28"/>
        </w:rPr>
        <w:t>工作任务的</w:t>
      </w:r>
      <w:r>
        <w:rPr>
          <w:rFonts w:hint="eastAsia"/>
          <w:sz w:val="28"/>
          <w:szCs w:val="28"/>
        </w:rPr>
        <w:t>，</w:t>
      </w:r>
      <w:r w:rsidR="007B4A88">
        <w:rPr>
          <w:rFonts w:hint="eastAsia"/>
          <w:sz w:val="28"/>
          <w:szCs w:val="28"/>
        </w:rPr>
        <w:t>每次扣</w:t>
      </w:r>
      <w:r w:rsidR="007B4A88">
        <w:rPr>
          <w:rFonts w:hint="eastAsia"/>
          <w:sz w:val="28"/>
          <w:szCs w:val="28"/>
        </w:rPr>
        <w:t>1</w:t>
      </w:r>
      <w:r w:rsidR="007B4A88">
        <w:rPr>
          <w:rFonts w:hint="eastAsia"/>
          <w:sz w:val="28"/>
          <w:szCs w:val="28"/>
        </w:rPr>
        <w:t>分；未完成</w:t>
      </w:r>
      <w:r>
        <w:rPr>
          <w:rFonts w:hint="eastAsia"/>
          <w:sz w:val="28"/>
          <w:szCs w:val="28"/>
        </w:rPr>
        <w:t>领导</w:t>
      </w:r>
      <w:r w:rsidR="007B4A88">
        <w:rPr>
          <w:rFonts w:hint="eastAsia"/>
          <w:sz w:val="28"/>
          <w:szCs w:val="28"/>
        </w:rPr>
        <w:t>交办的重要</w:t>
      </w:r>
      <w:r>
        <w:rPr>
          <w:rFonts w:hint="eastAsia"/>
          <w:sz w:val="28"/>
          <w:szCs w:val="28"/>
        </w:rPr>
        <w:t>协作</w:t>
      </w:r>
      <w:r w:rsidR="007B4A88">
        <w:rPr>
          <w:rFonts w:hint="eastAsia"/>
          <w:sz w:val="28"/>
          <w:szCs w:val="28"/>
        </w:rPr>
        <w:t>任务的，每次扣</w:t>
      </w:r>
      <w:r w:rsidR="007B4A88">
        <w:rPr>
          <w:rFonts w:hint="eastAsia"/>
          <w:sz w:val="28"/>
          <w:szCs w:val="28"/>
        </w:rPr>
        <w:t>1</w:t>
      </w:r>
      <w:r w:rsidR="007B4A88">
        <w:rPr>
          <w:rFonts w:hint="eastAsia"/>
          <w:sz w:val="28"/>
          <w:szCs w:val="28"/>
        </w:rPr>
        <w:t>分。</w:t>
      </w:r>
    </w:p>
    <w:p w:rsidR="00DF10CD" w:rsidRDefault="00654324">
      <w:pPr>
        <w:spacing w:line="500" w:lineRule="exact"/>
        <w:ind w:firstLineChars="200" w:firstLine="560"/>
        <w:rPr>
          <w:sz w:val="28"/>
          <w:szCs w:val="28"/>
        </w:rPr>
      </w:pPr>
      <w:r>
        <w:rPr>
          <w:rFonts w:hint="eastAsia"/>
          <w:sz w:val="28"/>
          <w:szCs w:val="28"/>
        </w:rPr>
        <w:t>5</w:t>
      </w:r>
      <w:r w:rsidR="007B4A88">
        <w:rPr>
          <w:rFonts w:hint="eastAsia"/>
          <w:sz w:val="28"/>
          <w:szCs w:val="28"/>
        </w:rPr>
        <w:t xml:space="preserve">. </w:t>
      </w:r>
      <w:r w:rsidR="007B4A88">
        <w:rPr>
          <w:rFonts w:hint="eastAsia"/>
          <w:sz w:val="28"/>
          <w:szCs w:val="28"/>
        </w:rPr>
        <w:t>勤政廉政（</w:t>
      </w:r>
      <w:r w:rsidR="007B4A88">
        <w:rPr>
          <w:rFonts w:hint="eastAsia"/>
          <w:sz w:val="28"/>
          <w:szCs w:val="28"/>
        </w:rPr>
        <w:t>5</w:t>
      </w:r>
      <w:r>
        <w:rPr>
          <w:rFonts w:hint="eastAsia"/>
          <w:sz w:val="28"/>
          <w:szCs w:val="28"/>
        </w:rPr>
        <w:t>分）。利用工作职权徇私舞弊、弄虚作假、办理违规事件的，</w:t>
      </w:r>
      <w:r w:rsidR="00C60A24">
        <w:rPr>
          <w:rFonts w:hint="eastAsia"/>
          <w:sz w:val="28"/>
          <w:szCs w:val="28"/>
        </w:rPr>
        <w:t>每发现一次扣</w:t>
      </w:r>
      <w:r w:rsidR="00C60A24">
        <w:rPr>
          <w:rFonts w:hint="eastAsia"/>
          <w:sz w:val="28"/>
          <w:szCs w:val="28"/>
        </w:rPr>
        <w:t>1</w:t>
      </w:r>
      <w:r w:rsidR="00C60A24">
        <w:rPr>
          <w:rFonts w:hint="eastAsia"/>
          <w:sz w:val="28"/>
          <w:szCs w:val="28"/>
        </w:rPr>
        <w:t>分。</w:t>
      </w:r>
      <w:r w:rsidR="007B4A88">
        <w:rPr>
          <w:rFonts w:hint="eastAsia"/>
          <w:sz w:val="28"/>
          <w:szCs w:val="28"/>
        </w:rPr>
        <w:t>违反</w:t>
      </w:r>
      <w:r w:rsidR="00C60A24">
        <w:rPr>
          <w:rFonts w:hint="eastAsia"/>
          <w:sz w:val="28"/>
          <w:szCs w:val="28"/>
        </w:rPr>
        <w:t>“</w:t>
      </w:r>
      <w:r w:rsidR="007B4A88">
        <w:rPr>
          <w:rFonts w:hint="eastAsia"/>
          <w:sz w:val="28"/>
          <w:szCs w:val="28"/>
        </w:rPr>
        <w:t>勤政廉政</w:t>
      </w:r>
      <w:r w:rsidR="00C60A24">
        <w:rPr>
          <w:rFonts w:hint="eastAsia"/>
          <w:sz w:val="28"/>
          <w:szCs w:val="28"/>
        </w:rPr>
        <w:t>”等法</w:t>
      </w:r>
      <w:r w:rsidR="007B4A88">
        <w:rPr>
          <w:rFonts w:hint="eastAsia"/>
          <w:sz w:val="28"/>
          <w:szCs w:val="28"/>
        </w:rPr>
        <w:t>纪</w:t>
      </w:r>
      <w:r w:rsidR="00C60A24">
        <w:rPr>
          <w:rFonts w:hint="eastAsia"/>
          <w:sz w:val="28"/>
          <w:szCs w:val="28"/>
        </w:rPr>
        <w:t>规定，</w:t>
      </w:r>
      <w:r w:rsidR="007B4A88">
        <w:rPr>
          <w:rFonts w:hint="eastAsia"/>
          <w:sz w:val="28"/>
          <w:szCs w:val="28"/>
        </w:rPr>
        <w:t>受到学校</w:t>
      </w:r>
      <w:r w:rsidR="00C60A24">
        <w:rPr>
          <w:rFonts w:hint="eastAsia"/>
          <w:sz w:val="28"/>
          <w:szCs w:val="28"/>
        </w:rPr>
        <w:t>或</w:t>
      </w:r>
      <w:r w:rsidR="007B4A88">
        <w:rPr>
          <w:rFonts w:hint="eastAsia"/>
          <w:sz w:val="28"/>
          <w:szCs w:val="28"/>
        </w:rPr>
        <w:t>上级</w:t>
      </w:r>
      <w:r w:rsidR="00C60A24">
        <w:rPr>
          <w:rFonts w:hint="eastAsia"/>
          <w:sz w:val="28"/>
          <w:szCs w:val="28"/>
        </w:rPr>
        <w:t>主管部门</w:t>
      </w:r>
      <w:r w:rsidR="007B4A88">
        <w:rPr>
          <w:rFonts w:hint="eastAsia"/>
          <w:sz w:val="28"/>
          <w:szCs w:val="28"/>
        </w:rPr>
        <w:t>处分的，</w:t>
      </w:r>
      <w:r w:rsidR="00C60A24">
        <w:rPr>
          <w:rFonts w:hint="eastAsia"/>
          <w:sz w:val="28"/>
          <w:szCs w:val="28"/>
        </w:rPr>
        <w:t>本项</w:t>
      </w:r>
      <w:r w:rsidR="007B4A88" w:rsidRPr="00C60A24">
        <w:rPr>
          <w:rFonts w:hint="eastAsia"/>
          <w:sz w:val="28"/>
          <w:szCs w:val="28"/>
        </w:rPr>
        <w:t>全部扣分，</w:t>
      </w:r>
      <w:r w:rsidR="00C60A24">
        <w:rPr>
          <w:rFonts w:hint="eastAsia"/>
          <w:sz w:val="28"/>
          <w:szCs w:val="28"/>
        </w:rPr>
        <w:t>并鉴</w:t>
      </w:r>
      <w:r w:rsidR="007B4A88" w:rsidRPr="00C60A24">
        <w:rPr>
          <w:rFonts w:hint="eastAsia"/>
          <w:sz w:val="28"/>
          <w:szCs w:val="28"/>
        </w:rPr>
        <w:t>定为不称职。</w:t>
      </w:r>
    </w:p>
    <w:p w:rsidR="00DF10CD" w:rsidRDefault="007B4A88">
      <w:pPr>
        <w:spacing w:line="500" w:lineRule="exact"/>
        <w:ind w:firstLineChars="200" w:firstLine="560"/>
        <w:rPr>
          <w:sz w:val="28"/>
          <w:szCs w:val="28"/>
        </w:rPr>
      </w:pPr>
      <w:r>
        <w:rPr>
          <w:rFonts w:hint="eastAsia"/>
          <w:sz w:val="28"/>
          <w:szCs w:val="28"/>
        </w:rPr>
        <w:t>（二）业务工作指标（</w:t>
      </w:r>
      <w:r>
        <w:rPr>
          <w:rFonts w:hint="eastAsia"/>
          <w:sz w:val="28"/>
          <w:szCs w:val="28"/>
        </w:rPr>
        <w:t>60</w:t>
      </w:r>
      <w:r>
        <w:rPr>
          <w:rFonts w:hint="eastAsia"/>
          <w:sz w:val="28"/>
          <w:szCs w:val="28"/>
        </w:rPr>
        <w:t>分）。主要业务工作目标和上级有关部门下达的阶段性重点工作。</w:t>
      </w:r>
    </w:p>
    <w:p w:rsidR="00DF10CD" w:rsidRDefault="007B4A88">
      <w:pPr>
        <w:spacing w:line="500" w:lineRule="exact"/>
        <w:ind w:firstLineChars="200" w:firstLine="560"/>
        <w:rPr>
          <w:sz w:val="28"/>
          <w:szCs w:val="28"/>
        </w:rPr>
      </w:pPr>
      <w:r>
        <w:rPr>
          <w:rFonts w:hint="eastAsia"/>
          <w:sz w:val="28"/>
          <w:szCs w:val="28"/>
        </w:rPr>
        <w:t xml:space="preserve">1. </w:t>
      </w:r>
      <w:r>
        <w:rPr>
          <w:rFonts w:hint="eastAsia"/>
          <w:sz w:val="28"/>
          <w:szCs w:val="28"/>
        </w:rPr>
        <w:t>工作</w:t>
      </w:r>
      <w:r w:rsidR="00032734">
        <w:rPr>
          <w:rFonts w:hint="eastAsia"/>
          <w:sz w:val="28"/>
          <w:szCs w:val="28"/>
        </w:rPr>
        <w:t>数</w:t>
      </w:r>
      <w:r>
        <w:rPr>
          <w:rFonts w:hint="eastAsia"/>
          <w:sz w:val="28"/>
          <w:szCs w:val="28"/>
        </w:rPr>
        <w:t>量（</w:t>
      </w:r>
      <w:r>
        <w:rPr>
          <w:rFonts w:hint="eastAsia"/>
          <w:sz w:val="28"/>
          <w:szCs w:val="28"/>
        </w:rPr>
        <w:t>35</w:t>
      </w:r>
      <w:r>
        <w:rPr>
          <w:rFonts w:hint="eastAsia"/>
          <w:sz w:val="28"/>
          <w:szCs w:val="28"/>
        </w:rPr>
        <w:t>分）。在认真做好本职工作的同时，根据工作需要</w:t>
      </w:r>
      <w:r w:rsidR="00C60A24">
        <w:rPr>
          <w:rFonts w:hint="eastAsia"/>
          <w:sz w:val="28"/>
          <w:szCs w:val="28"/>
        </w:rPr>
        <w:t>适当</w:t>
      </w:r>
      <w:r>
        <w:rPr>
          <w:rFonts w:hint="eastAsia"/>
          <w:sz w:val="28"/>
          <w:szCs w:val="28"/>
        </w:rPr>
        <w:t>加班，积极主动接受组织安排，圆满完成工作任务。此项由办公室统计</w:t>
      </w:r>
      <w:r w:rsidR="00032734">
        <w:rPr>
          <w:rFonts w:hint="eastAsia"/>
          <w:sz w:val="28"/>
          <w:szCs w:val="28"/>
        </w:rPr>
        <w:t>评估</w:t>
      </w:r>
      <w:r>
        <w:rPr>
          <w:rFonts w:hint="eastAsia"/>
          <w:sz w:val="28"/>
          <w:szCs w:val="28"/>
        </w:rPr>
        <w:t>，评定等级分高、中、低</w:t>
      </w:r>
      <w:r>
        <w:rPr>
          <w:rFonts w:hint="eastAsia"/>
          <w:sz w:val="28"/>
          <w:szCs w:val="28"/>
        </w:rPr>
        <w:t>3</w:t>
      </w:r>
      <w:r>
        <w:rPr>
          <w:rFonts w:hint="eastAsia"/>
          <w:sz w:val="28"/>
          <w:szCs w:val="28"/>
        </w:rPr>
        <w:t>档，分别给予</w:t>
      </w:r>
      <w:r>
        <w:rPr>
          <w:rFonts w:hint="eastAsia"/>
          <w:sz w:val="28"/>
          <w:szCs w:val="28"/>
        </w:rPr>
        <w:t>35</w:t>
      </w:r>
      <w:r>
        <w:rPr>
          <w:rFonts w:hint="eastAsia"/>
          <w:sz w:val="28"/>
          <w:szCs w:val="28"/>
        </w:rPr>
        <w:t>分、</w:t>
      </w:r>
      <w:r>
        <w:rPr>
          <w:rFonts w:hint="eastAsia"/>
          <w:sz w:val="28"/>
          <w:szCs w:val="28"/>
        </w:rPr>
        <w:t>30</w:t>
      </w:r>
      <w:r>
        <w:rPr>
          <w:rFonts w:hint="eastAsia"/>
          <w:sz w:val="28"/>
          <w:szCs w:val="28"/>
        </w:rPr>
        <w:t>分、</w:t>
      </w:r>
      <w:r>
        <w:rPr>
          <w:rFonts w:hint="eastAsia"/>
          <w:sz w:val="28"/>
          <w:szCs w:val="28"/>
        </w:rPr>
        <w:t>25</w:t>
      </w:r>
      <w:r>
        <w:rPr>
          <w:rFonts w:hint="eastAsia"/>
          <w:sz w:val="28"/>
          <w:szCs w:val="28"/>
        </w:rPr>
        <w:t>分左右。</w:t>
      </w:r>
    </w:p>
    <w:p w:rsidR="00DF10CD" w:rsidRDefault="007B4A88">
      <w:pPr>
        <w:spacing w:line="500" w:lineRule="exact"/>
        <w:ind w:firstLineChars="200" w:firstLine="560"/>
        <w:rPr>
          <w:sz w:val="28"/>
          <w:szCs w:val="28"/>
        </w:rPr>
      </w:pPr>
      <w:r>
        <w:rPr>
          <w:rFonts w:hint="eastAsia"/>
          <w:sz w:val="28"/>
          <w:szCs w:val="28"/>
        </w:rPr>
        <w:t xml:space="preserve">2. </w:t>
      </w:r>
      <w:r>
        <w:rPr>
          <w:rFonts w:hint="eastAsia"/>
          <w:sz w:val="28"/>
          <w:szCs w:val="28"/>
        </w:rPr>
        <w:t>工作</w:t>
      </w:r>
      <w:r w:rsidR="00032734">
        <w:rPr>
          <w:rFonts w:hint="eastAsia"/>
          <w:sz w:val="28"/>
          <w:szCs w:val="28"/>
        </w:rPr>
        <w:t>质量</w:t>
      </w:r>
      <w:r>
        <w:rPr>
          <w:rFonts w:hint="eastAsia"/>
          <w:sz w:val="28"/>
          <w:szCs w:val="28"/>
        </w:rPr>
        <w:t>（</w:t>
      </w:r>
      <w:r>
        <w:rPr>
          <w:rFonts w:hint="eastAsia"/>
          <w:sz w:val="28"/>
          <w:szCs w:val="28"/>
        </w:rPr>
        <w:t>25</w:t>
      </w:r>
      <w:r>
        <w:rPr>
          <w:rFonts w:hint="eastAsia"/>
          <w:sz w:val="28"/>
          <w:szCs w:val="28"/>
        </w:rPr>
        <w:t>分）。根据全年工作任务完成情况，</w:t>
      </w:r>
      <w:r w:rsidR="00C60A24">
        <w:rPr>
          <w:rFonts w:hint="eastAsia"/>
          <w:sz w:val="28"/>
          <w:szCs w:val="28"/>
        </w:rPr>
        <w:t>工作</w:t>
      </w:r>
      <w:r>
        <w:rPr>
          <w:rFonts w:hint="eastAsia"/>
          <w:sz w:val="28"/>
          <w:szCs w:val="28"/>
        </w:rPr>
        <w:t>质量高、成绩突出的</w:t>
      </w:r>
      <w:r w:rsidR="00C60A24">
        <w:rPr>
          <w:rFonts w:hint="eastAsia"/>
          <w:sz w:val="28"/>
          <w:szCs w:val="28"/>
        </w:rPr>
        <w:t>则</w:t>
      </w:r>
      <w:r>
        <w:rPr>
          <w:rFonts w:hint="eastAsia"/>
          <w:sz w:val="28"/>
          <w:szCs w:val="28"/>
        </w:rPr>
        <w:t>得分高，</w:t>
      </w:r>
      <w:r w:rsidR="00032734">
        <w:rPr>
          <w:rFonts w:hint="eastAsia"/>
          <w:sz w:val="28"/>
          <w:szCs w:val="28"/>
        </w:rPr>
        <w:t>工作</w:t>
      </w:r>
      <w:r>
        <w:rPr>
          <w:rFonts w:hint="eastAsia"/>
          <w:sz w:val="28"/>
          <w:szCs w:val="28"/>
        </w:rPr>
        <w:t>质量差或没有全部完成的</w:t>
      </w:r>
      <w:r w:rsidR="00032734">
        <w:rPr>
          <w:rFonts w:hint="eastAsia"/>
          <w:sz w:val="28"/>
          <w:szCs w:val="28"/>
        </w:rPr>
        <w:t>则</w:t>
      </w:r>
      <w:r>
        <w:rPr>
          <w:rFonts w:hint="eastAsia"/>
          <w:sz w:val="28"/>
          <w:szCs w:val="28"/>
        </w:rPr>
        <w:t>得分低。</w:t>
      </w:r>
    </w:p>
    <w:p w:rsidR="00DF10CD" w:rsidRDefault="007B4A88">
      <w:pPr>
        <w:spacing w:line="500" w:lineRule="exact"/>
        <w:ind w:firstLineChars="200" w:firstLine="560"/>
        <w:rPr>
          <w:sz w:val="28"/>
          <w:szCs w:val="28"/>
        </w:rPr>
      </w:pPr>
      <w:r>
        <w:rPr>
          <w:rFonts w:hint="eastAsia"/>
          <w:sz w:val="28"/>
          <w:szCs w:val="28"/>
        </w:rPr>
        <w:t>（三）创新工作指标（</w:t>
      </w:r>
      <w:r>
        <w:rPr>
          <w:rFonts w:hint="eastAsia"/>
          <w:sz w:val="28"/>
          <w:szCs w:val="28"/>
        </w:rPr>
        <w:t>20</w:t>
      </w:r>
      <w:r>
        <w:rPr>
          <w:rFonts w:hint="eastAsia"/>
          <w:sz w:val="28"/>
          <w:szCs w:val="28"/>
        </w:rPr>
        <w:t>分）。创新工作为加分事项，包括个人业绩、宣传上稿、评先创优，主要指工作具有创新性，并取得较好成绩，得到上级肯定和表彰。</w:t>
      </w:r>
    </w:p>
    <w:p w:rsidR="00DF10CD" w:rsidRDefault="007B4A88">
      <w:pPr>
        <w:spacing w:line="500" w:lineRule="exact"/>
        <w:ind w:firstLineChars="200" w:firstLine="560"/>
        <w:rPr>
          <w:sz w:val="28"/>
          <w:szCs w:val="28"/>
        </w:rPr>
      </w:pPr>
      <w:r>
        <w:rPr>
          <w:rFonts w:hint="eastAsia"/>
          <w:sz w:val="28"/>
          <w:szCs w:val="28"/>
        </w:rPr>
        <w:t xml:space="preserve">1. </w:t>
      </w:r>
      <w:r>
        <w:rPr>
          <w:rFonts w:hint="eastAsia"/>
          <w:sz w:val="28"/>
          <w:szCs w:val="28"/>
        </w:rPr>
        <w:t>所负责的工作在校、省、全国</w:t>
      </w:r>
      <w:r w:rsidR="00032734">
        <w:rPr>
          <w:rFonts w:hint="eastAsia"/>
          <w:sz w:val="28"/>
          <w:szCs w:val="28"/>
        </w:rPr>
        <w:t>（教育部或老干局，下同）</w:t>
      </w:r>
      <w:r>
        <w:rPr>
          <w:rFonts w:hint="eastAsia"/>
          <w:sz w:val="28"/>
          <w:szCs w:val="28"/>
        </w:rPr>
        <w:t>获奖或推广的，分别加</w:t>
      </w:r>
      <w:r>
        <w:rPr>
          <w:rFonts w:hint="eastAsia"/>
          <w:sz w:val="28"/>
          <w:szCs w:val="28"/>
        </w:rPr>
        <w:t>2</w:t>
      </w:r>
      <w:r>
        <w:rPr>
          <w:rFonts w:hint="eastAsia"/>
          <w:sz w:val="28"/>
          <w:szCs w:val="28"/>
        </w:rPr>
        <w:t>分、</w:t>
      </w:r>
      <w:r>
        <w:rPr>
          <w:rFonts w:hint="eastAsia"/>
          <w:sz w:val="28"/>
          <w:szCs w:val="28"/>
        </w:rPr>
        <w:t>5</w:t>
      </w:r>
      <w:r>
        <w:rPr>
          <w:rFonts w:hint="eastAsia"/>
          <w:sz w:val="28"/>
          <w:szCs w:val="28"/>
        </w:rPr>
        <w:t>分、</w:t>
      </w:r>
      <w:r>
        <w:rPr>
          <w:rFonts w:hint="eastAsia"/>
          <w:sz w:val="28"/>
          <w:szCs w:val="28"/>
        </w:rPr>
        <w:t>10</w:t>
      </w:r>
      <w:r>
        <w:rPr>
          <w:rFonts w:hint="eastAsia"/>
          <w:sz w:val="28"/>
          <w:szCs w:val="28"/>
        </w:rPr>
        <w:t>分。</w:t>
      </w:r>
    </w:p>
    <w:p w:rsidR="00DF10CD" w:rsidRDefault="007B4A88">
      <w:pPr>
        <w:spacing w:line="500" w:lineRule="exact"/>
        <w:ind w:firstLineChars="200" w:firstLine="560"/>
        <w:rPr>
          <w:sz w:val="28"/>
          <w:szCs w:val="28"/>
        </w:rPr>
      </w:pPr>
      <w:r>
        <w:rPr>
          <w:rFonts w:hint="eastAsia"/>
          <w:sz w:val="28"/>
          <w:szCs w:val="28"/>
        </w:rPr>
        <w:t xml:space="preserve">2. </w:t>
      </w:r>
      <w:r>
        <w:rPr>
          <w:rFonts w:hint="eastAsia"/>
          <w:sz w:val="28"/>
          <w:szCs w:val="28"/>
        </w:rPr>
        <w:t>个人工作业绩突出</w:t>
      </w:r>
      <w:r w:rsidR="00032734">
        <w:rPr>
          <w:rFonts w:hint="eastAsia"/>
          <w:sz w:val="28"/>
          <w:szCs w:val="28"/>
        </w:rPr>
        <w:t>，</w:t>
      </w:r>
      <w:r>
        <w:rPr>
          <w:rFonts w:hint="eastAsia"/>
          <w:sz w:val="28"/>
          <w:szCs w:val="28"/>
        </w:rPr>
        <w:t>获校、省、全国表彰的，分别加</w:t>
      </w:r>
      <w:r>
        <w:rPr>
          <w:rFonts w:hint="eastAsia"/>
          <w:sz w:val="28"/>
          <w:szCs w:val="28"/>
        </w:rPr>
        <w:t>2</w:t>
      </w:r>
      <w:r>
        <w:rPr>
          <w:rFonts w:hint="eastAsia"/>
          <w:sz w:val="28"/>
          <w:szCs w:val="28"/>
        </w:rPr>
        <w:t>分、</w:t>
      </w:r>
      <w:r w:rsidR="00032734">
        <w:rPr>
          <w:rFonts w:hint="eastAsia"/>
          <w:sz w:val="28"/>
          <w:szCs w:val="28"/>
        </w:rPr>
        <w:t>5</w:t>
      </w:r>
      <w:r>
        <w:rPr>
          <w:rFonts w:hint="eastAsia"/>
          <w:sz w:val="28"/>
          <w:szCs w:val="28"/>
        </w:rPr>
        <w:t>分、</w:t>
      </w:r>
      <w:r>
        <w:rPr>
          <w:rFonts w:hint="eastAsia"/>
          <w:sz w:val="28"/>
          <w:szCs w:val="28"/>
        </w:rPr>
        <w:t>10</w:t>
      </w:r>
      <w:r>
        <w:rPr>
          <w:rFonts w:hint="eastAsia"/>
          <w:sz w:val="28"/>
          <w:szCs w:val="28"/>
        </w:rPr>
        <w:t>分。</w:t>
      </w:r>
    </w:p>
    <w:p w:rsidR="00DF10CD" w:rsidRDefault="007B4A88">
      <w:pPr>
        <w:spacing w:line="500" w:lineRule="exact"/>
        <w:ind w:firstLineChars="200" w:firstLine="560"/>
        <w:rPr>
          <w:sz w:val="28"/>
          <w:szCs w:val="28"/>
        </w:rPr>
      </w:pPr>
      <w:r>
        <w:rPr>
          <w:rFonts w:hint="eastAsia"/>
          <w:sz w:val="28"/>
          <w:szCs w:val="28"/>
        </w:rPr>
        <w:t xml:space="preserve">3. </w:t>
      </w:r>
      <w:r>
        <w:rPr>
          <w:rFonts w:hint="eastAsia"/>
          <w:sz w:val="28"/>
          <w:szCs w:val="28"/>
        </w:rPr>
        <w:t>宣</w:t>
      </w:r>
      <w:r w:rsidR="00032734">
        <w:rPr>
          <w:rFonts w:hint="eastAsia"/>
          <w:sz w:val="28"/>
          <w:szCs w:val="28"/>
        </w:rPr>
        <w:t>传稿件。稿件被校、省、国家报刊（或网站）报道的，分别</w:t>
      </w:r>
      <w:r>
        <w:rPr>
          <w:rFonts w:hint="eastAsia"/>
          <w:sz w:val="28"/>
          <w:szCs w:val="28"/>
        </w:rPr>
        <w:t>加</w:t>
      </w:r>
      <w:r>
        <w:rPr>
          <w:rFonts w:hint="eastAsia"/>
          <w:sz w:val="28"/>
          <w:szCs w:val="28"/>
        </w:rPr>
        <w:t>2</w:t>
      </w:r>
      <w:r>
        <w:rPr>
          <w:rFonts w:hint="eastAsia"/>
          <w:sz w:val="28"/>
          <w:szCs w:val="28"/>
        </w:rPr>
        <w:t>分、</w:t>
      </w:r>
      <w:r w:rsidR="00032734">
        <w:rPr>
          <w:rFonts w:hint="eastAsia"/>
          <w:sz w:val="28"/>
          <w:szCs w:val="28"/>
        </w:rPr>
        <w:t>5</w:t>
      </w:r>
      <w:r>
        <w:rPr>
          <w:rFonts w:hint="eastAsia"/>
          <w:sz w:val="28"/>
          <w:szCs w:val="28"/>
        </w:rPr>
        <w:t>分、</w:t>
      </w:r>
      <w:r>
        <w:rPr>
          <w:rFonts w:hint="eastAsia"/>
          <w:sz w:val="28"/>
          <w:szCs w:val="28"/>
        </w:rPr>
        <w:t>10</w:t>
      </w:r>
      <w:r>
        <w:rPr>
          <w:rFonts w:hint="eastAsia"/>
          <w:sz w:val="28"/>
          <w:szCs w:val="28"/>
        </w:rPr>
        <w:t>分。</w:t>
      </w:r>
    </w:p>
    <w:p w:rsidR="00DF10CD" w:rsidRDefault="007B4A88">
      <w:pPr>
        <w:spacing w:line="500" w:lineRule="exact"/>
        <w:ind w:firstLineChars="200" w:firstLine="562"/>
        <w:rPr>
          <w:b/>
          <w:sz w:val="28"/>
          <w:szCs w:val="28"/>
        </w:rPr>
      </w:pPr>
      <w:r>
        <w:rPr>
          <w:rFonts w:hint="eastAsia"/>
          <w:b/>
          <w:sz w:val="28"/>
          <w:szCs w:val="28"/>
        </w:rPr>
        <w:lastRenderedPageBreak/>
        <w:t>四、绩效考核的程序</w:t>
      </w:r>
    </w:p>
    <w:p w:rsidR="00DF10CD" w:rsidRDefault="00032734">
      <w:pPr>
        <w:spacing w:line="500" w:lineRule="exact"/>
        <w:ind w:firstLineChars="200" w:firstLine="560"/>
        <w:rPr>
          <w:sz w:val="28"/>
          <w:szCs w:val="28"/>
        </w:rPr>
      </w:pPr>
      <w:r>
        <w:rPr>
          <w:rFonts w:hint="eastAsia"/>
          <w:sz w:val="28"/>
          <w:szCs w:val="28"/>
        </w:rPr>
        <w:t>年度</w:t>
      </w:r>
      <w:r w:rsidR="007B4A88">
        <w:rPr>
          <w:rFonts w:hint="eastAsia"/>
          <w:sz w:val="28"/>
          <w:szCs w:val="28"/>
        </w:rPr>
        <w:t>绩效考核大会由处长主持，并经处</w:t>
      </w:r>
      <w:proofErr w:type="gramStart"/>
      <w:r w:rsidR="007B4A88">
        <w:rPr>
          <w:rFonts w:hint="eastAsia"/>
          <w:sz w:val="28"/>
          <w:szCs w:val="28"/>
        </w:rPr>
        <w:t>务</w:t>
      </w:r>
      <w:proofErr w:type="gramEnd"/>
      <w:r w:rsidR="007B4A88">
        <w:rPr>
          <w:rFonts w:hint="eastAsia"/>
          <w:sz w:val="28"/>
          <w:szCs w:val="28"/>
        </w:rPr>
        <w:t>会研究成立绩效考核小组</w:t>
      </w:r>
      <w:r>
        <w:rPr>
          <w:rFonts w:hint="eastAsia"/>
          <w:sz w:val="28"/>
          <w:szCs w:val="28"/>
        </w:rPr>
        <w:t>，</w:t>
      </w:r>
      <w:r w:rsidR="00B12F93">
        <w:rPr>
          <w:rFonts w:hint="eastAsia"/>
          <w:sz w:val="28"/>
          <w:szCs w:val="28"/>
        </w:rPr>
        <w:t>具体措</w:t>
      </w:r>
      <w:r w:rsidR="007B4A88">
        <w:rPr>
          <w:rFonts w:hint="eastAsia"/>
          <w:sz w:val="28"/>
          <w:szCs w:val="28"/>
        </w:rPr>
        <w:t>施</w:t>
      </w:r>
      <w:r>
        <w:rPr>
          <w:rFonts w:hint="eastAsia"/>
          <w:sz w:val="28"/>
          <w:szCs w:val="28"/>
        </w:rPr>
        <w:t>如下</w:t>
      </w:r>
      <w:r w:rsidR="007B4A88">
        <w:rPr>
          <w:rFonts w:hint="eastAsia"/>
          <w:sz w:val="28"/>
          <w:szCs w:val="28"/>
        </w:rPr>
        <w:t>。</w:t>
      </w:r>
    </w:p>
    <w:p w:rsidR="00DF10CD" w:rsidRDefault="007B4A88">
      <w:pPr>
        <w:spacing w:line="500" w:lineRule="exact"/>
        <w:ind w:firstLineChars="200" w:firstLine="560"/>
        <w:rPr>
          <w:sz w:val="28"/>
          <w:szCs w:val="28"/>
        </w:rPr>
      </w:pPr>
      <w:r>
        <w:rPr>
          <w:rFonts w:hint="eastAsia"/>
          <w:sz w:val="28"/>
          <w:szCs w:val="28"/>
        </w:rPr>
        <w:t xml:space="preserve">1. </w:t>
      </w:r>
      <w:r w:rsidR="00032734">
        <w:rPr>
          <w:rFonts w:hint="eastAsia"/>
          <w:sz w:val="28"/>
          <w:szCs w:val="28"/>
        </w:rPr>
        <w:t>述职。</w:t>
      </w:r>
      <w:r>
        <w:rPr>
          <w:rFonts w:hint="eastAsia"/>
          <w:sz w:val="28"/>
          <w:szCs w:val="28"/>
        </w:rPr>
        <w:t>科级</w:t>
      </w:r>
      <w:r w:rsidR="00B12F93">
        <w:rPr>
          <w:rFonts w:hint="eastAsia"/>
          <w:sz w:val="28"/>
          <w:szCs w:val="28"/>
        </w:rPr>
        <w:t>干部开展述职和自评，</w:t>
      </w:r>
      <w:r>
        <w:rPr>
          <w:rFonts w:hint="eastAsia"/>
          <w:sz w:val="28"/>
          <w:szCs w:val="28"/>
        </w:rPr>
        <w:t>其他</w:t>
      </w:r>
      <w:r w:rsidR="00B12F93">
        <w:rPr>
          <w:rFonts w:hint="eastAsia"/>
          <w:sz w:val="28"/>
          <w:szCs w:val="28"/>
        </w:rPr>
        <w:t>职员述职则提交一份年度工作总结即可（</w:t>
      </w:r>
      <w:r>
        <w:rPr>
          <w:rFonts w:hint="eastAsia"/>
          <w:sz w:val="28"/>
          <w:szCs w:val="28"/>
        </w:rPr>
        <w:t>处级干部不参加全处排序，</w:t>
      </w:r>
      <w:r w:rsidR="00B12F93">
        <w:rPr>
          <w:rFonts w:hint="eastAsia"/>
          <w:sz w:val="28"/>
          <w:szCs w:val="28"/>
        </w:rPr>
        <w:t>自评</w:t>
      </w:r>
      <w:r>
        <w:rPr>
          <w:rFonts w:hint="eastAsia"/>
          <w:sz w:val="28"/>
          <w:szCs w:val="28"/>
        </w:rPr>
        <w:t>分数仅作为民主评议的参考</w:t>
      </w:r>
      <w:r w:rsidR="00B12F93">
        <w:rPr>
          <w:rFonts w:hint="eastAsia"/>
          <w:sz w:val="28"/>
          <w:szCs w:val="28"/>
        </w:rPr>
        <w:t>）</w:t>
      </w:r>
      <w:r>
        <w:rPr>
          <w:rFonts w:hint="eastAsia"/>
          <w:sz w:val="28"/>
          <w:szCs w:val="28"/>
        </w:rPr>
        <w:t>。</w:t>
      </w:r>
    </w:p>
    <w:p w:rsidR="00DF10CD" w:rsidRDefault="007B4A88">
      <w:pPr>
        <w:spacing w:line="500" w:lineRule="exact"/>
        <w:ind w:firstLineChars="200" w:firstLine="560"/>
        <w:rPr>
          <w:sz w:val="28"/>
          <w:szCs w:val="28"/>
        </w:rPr>
      </w:pPr>
      <w:r>
        <w:rPr>
          <w:rFonts w:hint="eastAsia"/>
          <w:sz w:val="28"/>
          <w:szCs w:val="28"/>
        </w:rPr>
        <w:t xml:space="preserve">2. </w:t>
      </w:r>
      <w:r>
        <w:rPr>
          <w:rFonts w:hint="eastAsia"/>
          <w:sz w:val="28"/>
          <w:szCs w:val="28"/>
        </w:rPr>
        <w:t>测评。在述职、自评基础上，全体职工开展互评及处领导评价（无记名）。</w:t>
      </w:r>
    </w:p>
    <w:p w:rsidR="00DF10CD" w:rsidRDefault="007B4A88">
      <w:pPr>
        <w:spacing w:line="500" w:lineRule="exact"/>
        <w:ind w:firstLineChars="200" w:firstLine="560"/>
        <w:rPr>
          <w:sz w:val="28"/>
          <w:szCs w:val="28"/>
        </w:rPr>
      </w:pPr>
      <w:r>
        <w:rPr>
          <w:rFonts w:hint="eastAsia"/>
          <w:sz w:val="28"/>
          <w:szCs w:val="28"/>
        </w:rPr>
        <w:t xml:space="preserve">3. </w:t>
      </w:r>
      <w:r>
        <w:rPr>
          <w:rFonts w:hint="eastAsia"/>
          <w:sz w:val="28"/>
          <w:szCs w:val="28"/>
        </w:rPr>
        <w:t>综合统计。按自评</w:t>
      </w:r>
      <w:r w:rsidR="00B12F93">
        <w:rPr>
          <w:rFonts w:hint="eastAsia"/>
          <w:sz w:val="28"/>
          <w:szCs w:val="28"/>
        </w:rPr>
        <w:t>占</w:t>
      </w:r>
      <w:r>
        <w:rPr>
          <w:rFonts w:hint="eastAsia"/>
          <w:sz w:val="28"/>
          <w:szCs w:val="28"/>
        </w:rPr>
        <w:t>30%</w:t>
      </w:r>
      <w:r>
        <w:rPr>
          <w:rFonts w:hint="eastAsia"/>
          <w:sz w:val="28"/>
          <w:szCs w:val="28"/>
        </w:rPr>
        <w:t>、测评</w:t>
      </w:r>
      <w:r w:rsidR="00B12F93">
        <w:rPr>
          <w:rFonts w:hint="eastAsia"/>
          <w:sz w:val="28"/>
          <w:szCs w:val="28"/>
        </w:rPr>
        <w:t>占</w:t>
      </w:r>
      <w:r>
        <w:rPr>
          <w:rFonts w:hint="eastAsia"/>
          <w:sz w:val="28"/>
          <w:szCs w:val="28"/>
        </w:rPr>
        <w:t>30%</w:t>
      </w:r>
      <w:r>
        <w:rPr>
          <w:rFonts w:hint="eastAsia"/>
          <w:sz w:val="28"/>
          <w:szCs w:val="28"/>
        </w:rPr>
        <w:t>、处领导评价</w:t>
      </w:r>
      <w:r w:rsidR="00B12F93">
        <w:rPr>
          <w:rFonts w:hint="eastAsia"/>
          <w:sz w:val="28"/>
          <w:szCs w:val="28"/>
        </w:rPr>
        <w:t>占</w:t>
      </w:r>
      <w:r>
        <w:rPr>
          <w:rFonts w:hint="eastAsia"/>
          <w:sz w:val="28"/>
          <w:szCs w:val="28"/>
        </w:rPr>
        <w:t>40%</w:t>
      </w:r>
      <w:r>
        <w:rPr>
          <w:rFonts w:hint="eastAsia"/>
          <w:sz w:val="28"/>
          <w:szCs w:val="28"/>
        </w:rPr>
        <w:t>统计测评得分，再结合</w:t>
      </w:r>
      <w:r w:rsidR="00241EC9">
        <w:rPr>
          <w:rFonts w:hint="eastAsia"/>
          <w:sz w:val="28"/>
          <w:szCs w:val="28"/>
        </w:rPr>
        <w:t>全年</w:t>
      </w:r>
      <w:r>
        <w:rPr>
          <w:rFonts w:hint="eastAsia"/>
          <w:sz w:val="28"/>
          <w:szCs w:val="28"/>
        </w:rPr>
        <w:t>加分、扣分计算最终分数。</w:t>
      </w:r>
    </w:p>
    <w:p w:rsidR="00DF10CD" w:rsidRDefault="007B4A88">
      <w:pPr>
        <w:spacing w:line="500" w:lineRule="exact"/>
        <w:ind w:firstLineChars="200" w:firstLine="560"/>
        <w:rPr>
          <w:sz w:val="28"/>
          <w:szCs w:val="28"/>
        </w:rPr>
      </w:pPr>
      <w:r>
        <w:rPr>
          <w:rFonts w:hint="eastAsia"/>
          <w:sz w:val="28"/>
          <w:szCs w:val="28"/>
        </w:rPr>
        <w:t xml:space="preserve">4. </w:t>
      </w:r>
      <w:r>
        <w:rPr>
          <w:rFonts w:hint="eastAsia"/>
          <w:sz w:val="28"/>
          <w:szCs w:val="28"/>
        </w:rPr>
        <w:t>公示。将以上几方面评价情况及最后得分予</w:t>
      </w:r>
      <w:r w:rsidR="00B12F93">
        <w:rPr>
          <w:rFonts w:hint="eastAsia"/>
          <w:sz w:val="28"/>
          <w:szCs w:val="28"/>
        </w:rPr>
        <w:t>以公示。五个工作日内若有不同意见，可以向处</w:t>
      </w:r>
      <w:proofErr w:type="gramStart"/>
      <w:r w:rsidR="00B12F93">
        <w:rPr>
          <w:rFonts w:hint="eastAsia"/>
          <w:sz w:val="28"/>
          <w:szCs w:val="28"/>
        </w:rPr>
        <w:t>务</w:t>
      </w:r>
      <w:proofErr w:type="gramEnd"/>
      <w:r w:rsidR="00B12F93">
        <w:rPr>
          <w:rFonts w:hint="eastAsia"/>
          <w:sz w:val="28"/>
          <w:szCs w:val="28"/>
        </w:rPr>
        <w:t>会或</w:t>
      </w:r>
      <w:proofErr w:type="gramStart"/>
      <w:r w:rsidR="00B12F93">
        <w:rPr>
          <w:rFonts w:hint="eastAsia"/>
          <w:sz w:val="28"/>
          <w:szCs w:val="28"/>
        </w:rPr>
        <w:t>校有关</w:t>
      </w:r>
      <w:proofErr w:type="gramEnd"/>
      <w:r w:rsidR="00B12F93">
        <w:rPr>
          <w:rFonts w:hint="eastAsia"/>
          <w:sz w:val="28"/>
          <w:szCs w:val="28"/>
        </w:rPr>
        <w:t>部门申诉。</w:t>
      </w:r>
    </w:p>
    <w:p w:rsidR="00DF10CD" w:rsidRDefault="007B4A88">
      <w:pPr>
        <w:spacing w:line="500" w:lineRule="exact"/>
        <w:ind w:firstLineChars="200" w:firstLine="560"/>
        <w:rPr>
          <w:sz w:val="28"/>
          <w:szCs w:val="28"/>
        </w:rPr>
      </w:pPr>
      <w:r>
        <w:rPr>
          <w:rFonts w:hint="eastAsia"/>
          <w:sz w:val="28"/>
          <w:szCs w:val="28"/>
        </w:rPr>
        <w:t xml:space="preserve">5. </w:t>
      </w:r>
      <w:r>
        <w:rPr>
          <w:rFonts w:hint="eastAsia"/>
          <w:sz w:val="28"/>
          <w:szCs w:val="28"/>
        </w:rPr>
        <w:t>确认。若公示无异议，根据个人得分高低，按学校分配的指标评定优秀等级，其它为称职或不称职等级。</w:t>
      </w:r>
    </w:p>
    <w:p w:rsidR="00DF10CD" w:rsidRDefault="007B4A88">
      <w:pPr>
        <w:spacing w:line="500" w:lineRule="exact"/>
        <w:ind w:firstLineChars="200" w:firstLine="562"/>
        <w:rPr>
          <w:b/>
          <w:sz w:val="28"/>
          <w:szCs w:val="28"/>
        </w:rPr>
      </w:pPr>
      <w:r>
        <w:rPr>
          <w:rFonts w:hint="eastAsia"/>
          <w:b/>
          <w:sz w:val="28"/>
          <w:szCs w:val="28"/>
        </w:rPr>
        <w:t>五、绩效考核成绩运用</w:t>
      </w:r>
    </w:p>
    <w:p w:rsidR="00DF10CD" w:rsidRPr="00142B11" w:rsidRDefault="007B4A88" w:rsidP="00142B11">
      <w:pPr>
        <w:spacing w:line="500" w:lineRule="exact"/>
        <w:ind w:firstLineChars="200" w:firstLine="560"/>
        <w:rPr>
          <w:sz w:val="28"/>
          <w:szCs w:val="28"/>
        </w:rPr>
      </w:pPr>
      <w:r>
        <w:rPr>
          <w:rFonts w:hint="eastAsia"/>
          <w:sz w:val="28"/>
          <w:szCs w:val="28"/>
        </w:rPr>
        <w:t>绩效考核成绩作为</w:t>
      </w:r>
      <w:r w:rsidR="00B12F93">
        <w:rPr>
          <w:rFonts w:hint="eastAsia"/>
          <w:sz w:val="28"/>
          <w:szCs w:val="28"/>
        </w:rPr>
        <w:t>评先创优</w:t>
      </w:r>
      <w:r>
        <w:rPr>
          <w:rFonts w:hint="eastAsia"/>
          <w:sz w:val="28"/>
          <w:szCs w:val="28"/>
        </w:rPr>
        <w:t>、等级</w:t>
      </w:r>
      <w:r w:rsidR="00B12F93">
        <w:rPr>
          <w:rFonts w:hint="eastAsia"/>
          <w:sz w:val="28"/>
          <w:szCs w:val="28"/>
        </w:rPr>
        <w:t>鉴</w:t>
      </w:r>
      <w:r>
        <w:rPr>
          <w:rFonts w:hint="eastAsia"/>
          <w:sz w:val="28"/>
          <w:szCs w:val="28"/>
        </w:rPr>
        <w:t>定、职务晋升的重要依据。从排名前</w:t>
      </w:r>
      <w:r>
        <w:rPr>
          <w:rFonts w:hint="eastAsia"/>
          <w:sz w:val="28"/>
          <w:szCs w:val="28"/>
        </w:rPr>
        <w:t>3</w:t>
      </w:r>
      <w:r>
        <w:rPr>
          <w:rFonts w:hint="eastAsia"/>
          <w:sz w:val="28"/>
          <w:szCs w:val="28"/>
        </w:rPr>
        <w:t>位中产生优秀、先进工作者，于全处表彰并上报学校。</w:t>
      </w:r>
    </w:p>
    <w:p w:rsidR="00654324" w:rsidRDefault="00654324" w:rsidP="00142B11">
      <w:pPr>
        <w:spacing w:line="500" w:lineRule="exact"/>
        <w:ind w:right="26" w:firstLineChars="1400" w:firstLine="3920"/>
        <w:rPr>
          <w:rFonts w:ascii="仿宋_GB2312" w:hAnsi="宋体"/>
          <w:sz w:val="28"/>
          <w:szCs w:val="28"/>
        </w:rPr>
      </w:pPr>
    </w:p>
    <w:p w:rsidR="00654324" w:rsidRDefault="00654324" w:rsidP="00142B11">
      <w:pPr>
        <w:spacing w:line="500" w:lineRule="exact"/>
        <w:ind w:right="26" w:firstLineChars="1400" w:firstLine="3920"/>
        <w:rPr>
          <w:rFonts w:ascii="仿宋_GB2312" w:hAnsi="宋体" w:hint="eastAsia"/>
          <w:sz w:val="28"/>
          <w:szCs w:val="28"/>
        </w:rPr>
      </w:pPr>
    </w:p>
    <w:p w:rsidR="00525769" w:rsidRDefault="00525769" w:rsidP="00142B11">
      <w:pPr>
        <w:spacing w:line="500" w:lineRule="exact"/>
        <w:ind w:right="26" w:firstLineChars="1400" w:firstLine="3920"/>
        <w:rPr>
          <w:rFonts w:ascii="仿宋_GB2312" w:hAnsi="宋体"/>
          <w:sz w:val="28"/>
          <w:szCs w:val="28"/>
        </w:rPr>
      </w:pPr>
    </w:p>
    <w:p w:rsidR="00DF10CD" w:rsidRDefault="007B4A88" w:rsidP="00142B11">
      <w:pPr>
        <w:spacing w:line="500" w:lineRule="exact"/>
        <w:ind w:right="26" w:firstLineChars="1400" w:firstLine="3920"/>
        <w:rPr>
          <w:rFonts w:ascii="仿宋_GB2312" w:hAnsi="宋体" w:hint="eastAsia"/>
          <w:sz w:val="28"/>
          <w:szCs w:val="28"/>
        </w:rPr>
      </w:pPr>
      <w:r>
        <w:rPr>
          <w:rFonts w:ascii="仿宋_GB2312" w:hAnsi="宋体" w:hint="eastAsia"/>
          <w:sz w:val="28"/>
          <w:szCs w:val="28"/>
        </w:rPr>
        <w:t>江西财经大学离退休人员工作处</w:t>
      </w:r>
    </w:p>
    <w:p w:rsidR="00525769" w:rsidRDefault="00525769" w:rsidP="00142B11">
      <w:pPr>
        <w:spacing w:line="500" w:lineRule="exact"/>
        <w:ind w:right="26" w:firstLineChars="1400" w:firstLine="3920"/>
        <w:rPr>
          <w:rFonts w:ascii="仿宋_GB2312" w:hAnsi="宋体"/>
          <w:sz w:val="28"/>
          <w:szCs w:val="28"/>
        </w:rPr>
      </w:pPr>
    </w:p>
    <w:p w:rsidR="00DF10CD" w:rsidRDefault="007B4A88">
      <w:pPr>
        <w:spacing w:line="500" w:lineRule="exact"/>
        <w:ind w:right="26" w:firstLineChars="1850" w:firstLine="5180"/>
        <w:rPr>
          <w:rFonts w:ascii="仿宋_GB2312" w:hAnsi="宋体"/>
          <w:sz w:val="28"/>
          <w:szCs w:val="28"/>
        </w:rPr>
      </w:pPr>
      <w:r>
        <w:rPr>
          <w:rFonts w:ascii="仿宋_GB2312" w:hAnsi="宋体"/>
          <w:sz w:val="28"/>
          <w:szCs w:val="28"/>
        </w:rPr>
        <w:t>2020</w:t>
      </w:r>
      <w:r>
        <w:rPr>
          <w:rFonts w:ascii="仿宋_GB2312" w:hAnsi="宋体"/>
          <w:sz w:val="28"/>
          <w:szCs w:val="28"/>
        </w:rPr>
        <w:t>年</w:t>
      </w:r>
      <w:r>
        <w:rPr>
          <w:rFonts w:ascii="仿宋_GB2312" w:hAnsi="宋体" w:hint="eastAsia"/>
          <w:sz w:val="28"/>
          <w:szCs w:val="28"/>
        </w:rPr>
        <w:t>9</w:t>
      </w:r>
      <w:r>
        <w:rPr>
          <w:rFonts w:ascii="仿宋_GB2312" w:hAnsi="宋体"/>
          <w:sz w:val="28"/>
          <w:szCs w:val="28"/>
        </w:rPr>
        <w:t>月</w:t>
      </w:r>
      <w:r>
        <w:rPr>
          <w:rFonts w:ascii="仿宋_GB2312" w:hAnsi="宋体" w:hint="eastAsia"/>
          <w:sz w:val="28"/>
          <w:szCs w:val="28"/>
        </w:rPr>
        <w:t>25</w:t>
      </w:r>
      <w:r>
        <w:rPr>
          <w:rFonts w:ascii="仿宋_GB2312" w:hAnsi="宋体"/>
          <w:sz w:val="28"/>
          <w:szCs w:val="28"/>
        </w:rPr>
        <w:t>日</w:t>
      </w:r>
    </w:p>
    <w:p w:rsidR="00525769" w:rsidRDefault="00525769" w:rsidP="00E91D85">
      <w:pPr>
        <w:spacing w:line="800" w:lineRule="exact"/>
        <w:rPr>
          <w:rFonts w:hint="eastAsia"/>
          <w:b/>
          <w:sz w:val="36"/>
          <w:szCs w:val="36"/>
        </w:rPr>
      </w:pPr>
    </w:p>
    <w:p w:rsidR="00525769" w:rsidRDefault="00525769" w:rsidP="00E91D85">
      <w:pPr>
        <w:spacing w:line="800" w:lineRule="exact"/>
        <w:rPr>
          <w:rFonts w:hint="eastAsia"/>
          <w:b/>
          <w:sz w:val="36"/>
          <w:szCs w:val="36"/>
        </w:rPr>
      </w:pPr>
    </w:p>
    <w:p w:rsidR="00525769" w:rsidRDefault="00525769" w:rsidP="00E91D85">
      <w:pPr>
        <w:spacing w:line="800" w:lineRule="exact"/>
        <w:rPr>
          <w:rFonts w:hint="eastAsia"/>
          <w:b/>
          <w:sz w:val="36"/>
          <w:szCs w:val="36"/>
        </w:rPr>
      </w:pPr>
    </w:p>
    <w:p w:rsidR="00DF10CD" w:rsidRPr="00B12F93" w:rsidRDefault="007B4A88" w:rsidP="00E91D85">
      <w:pPr>
        <w:spacing w:line="800" w:lineRule="exact"/>
        <w:rPr>
          <w:b/>
          <w:sz w:val="36"/>
          <w:szCs w:val="36"/>
        </w:rPr>
      </w:pPr>
      <w:r w:rsidRPr="00B12F93">
        <w:rPr>
          <w:rFonts w:hint="eastAsia"/>
          <w:b/>
          <w:sz w:val="36"/>
          <w:szCs w:val="36"/>
        </w:rPr>
        <w:lastRenderedPageBreak/>
        <w:t>附表</w:t>
      </w:r>
      <w:r w:rsidR="00B12F93">
        <w:rPr>
          <w:rFonts w:hint="eastAsia"/>
          <w:b/>
          <w:sz w:val="36"/>
          <w:szCs w:val="36"/>
        </w:rPr>
        <w:t>1</w:t>
      </w:r>
      <w:r w:rsidRPr="00B12F93">
        <w:rPr>
          <w:rFonts w:hint="eastAsia"/>
          <w:b/>
          <w:sz w:val="36"/>
          <w:szCs w:val="36"/>
        </w:rPr>
        <w:t>：</w:t>
      </w:r>
    </w:p>
    <w:p w:rsidR="00DF10CD" w:rsidRDefault="00A909A0" w:rsidP="00E91D85">
      <w:pPr>
        <w:spacing w:line="800" w:lineRule="exact"/>
        <w:jc w:val="center"/>
        <w:rPr>
          <w:b/>
          <w:sz w:val="28"/>
          <w:szCs w:val="28"/>
        </w:rPr>
      </w:pPr>
      <w:r>
        <w:rPr>
          <w:rFonts w:hint="eastAsia"/>
          <w:b/>
          <w:sz w:val="36"/>
          <w:szCs w:val="36"/>
        </w:rPr>
        <w:t xml:space="preserve">  </w:t>
      </w:r>
      <w:r w:rsidR="007B4A88">
        <w:rPr>
          <w:rFonts w:hint="eastAsia"/>
          <w:b/>
          <w:sz w:val="36"/>
          <w:szCs w:val="36"/>
        </w:rPr>
        <w:t>离退休</w:t>
      </w:r>
      <w:r w:rsidR="00B12F93">
        <w:rPr>
          <w:rFonts w:hint="eastAsia"/>
          <w:b/>
          <w:sz w:val="36"/>
          <w:szCs w:val="36"/>
        </w:rPr>
        <w:t>人员工作</w:t>
      </w:r>
      <w:r w:rsidR="007B4A88">
        <w:rPr>
          <w:rFonts w:hint="eastAsia"/>
          <w:b/>
          <w:sz w:val="36"/>
          <w:szCs w:val="36"/>
        </w:rPr>
        <w:t>处</w:t>
      </w:r>
      <w:r w:rsidR="00B12F93">
        <w:rPr>
          <w:rFonts w:hint="eastAsia"/>
          <w:b/>
          <w:sz w:val="36"/>
          <w:szCs w:val="36"/>
        </w:rPr>
        <w:t>在职</w:t>
      </w:r>
      <w:r w:rsidR="007B4A88">
        <w:rPr>
          <w:rFonts w:hint="eastAsia"/>
          <w:b/>
          <w:sz w:val="36"/>
          <w:szCs w:val="36"/>
        </w:rPr>
        <w:t>人员绩效考核自评表</w:t>
      </w:r>
    </w:p>
    <w:p w:rsidR="00DF10CD" w:rsidRPr="008B1552" w:rsidRDefault="007B4A88" w:rsidP="00E91D85">
      <w:pPr>
        <w:spacing w:line="800" w:lineRule="exact"/>
        <w:rPr>
          <w:sz w:val="28"/>
          <w:szCs w:val="28"/>
        </w:rPr>
      </w:pPr>
      <w:r>
        <w:rPr>
          <w:rFonts w:hint="eastAsia"/>
          <w:b/>
          <w:sz w:val="28"/>
          <w:szCs w:val="28"/>
        </w:rPr>
        <w:t>姓</w:t>
      </w:r>
      <w:r w:rsidR="00F2632C">
        <w:rPr>
          <w:rFonts w:hint="eastAsia"/>
          <w:b/>
          <w:sz w:val="28"/>
          <w:szCs w:val="28"/>
        </w:rPr>
        <w:t xml:space="preserve"> </w:t>
      </w:r>
      <w:r>
        <w:rPr>
          <w:rFonts w:hint="eastAsia"/>
          <w:b/>
          <w:sz w:val="28"/>
          <w:szCs w:val="28"/>
        </w:rPr>
        <w:t>名：</w:t>
      </w:r>
      <w:r w:rsidRPr="00F2632C">
        <w:rPr>
          <w:rFonts w:hint="eastAsia"/>
          <w:b/>
          <w:sz w:val="28"/>
          <w:szCs w:val="28"/>
        </w:rPr>
        <w:t>________________</w:t>
      </w:r>
      <w:r>
        <w:rPr>
          <w:rFonts w:hint="eastAsia"/>
          <w:b/>
          <w:sz w:val="28"/>
          <w:szCs w:val="28"/>
        </w:rPr>
        <w:t xml:space="preserve">    </w:t>
      </w:r>
      <w:r w:rsidR="00F2632C">
        <w:rPr>
          <w:rFonts w:hint="eastAsia"/>
          <w:b/>
          <w:sz w:val="28"/>
          <w:szCs w:val="28"/>
        </w:rPr>
        <w:t xml:space="preserve">               </w:t>
      </w:r>
      <w:r w:rsidR="00F2632C" w:rsidRPr="008B1552">
        <w:rPr>
          <w:rFonts w:hint="eastAsia"/>
          <w:sz w:val="28"/>
          <w:szCs w:val="28"/>
        </w:rPr>
        <w:t xml:space="preserve"> </w:t>
      </w:r>
      <w:r w:rsidR="00F2632C" w:rsidRPr="008B1552">
        <w:rPr>
          <w:rFonts w:hint="eastAsia"/>
          <w:sz w:val="28"/>
          <w:szCs w:val="28"/>
          <w:u w:val="single"/>
        </w:rPr>
        <w:t xml:space="preserve">     </w:t>
      </w:r>
      <w:r w:rsidR="00F2632C" w:rsidRPr="008B1552">
        <w:rPr>
          <w:rFonts w:hint="eastAsia"/>
          <w:sz w:val="28"/>
          <w:szCs w:val="28"/>
        </w:rPr>
        <w:t>年</w:t>
      </w:r>
      <w:r w:rsidR="00F2632C" w:rsidRPr="008B1552">
        <w:rPr>
          <w:rFonts w:hint="eastAsia"/>
          <w:sz w:val="28"/>
          <w:szCs w:val="28"/>
          <w:u w:val="single"/>
        </w:rPr>
        <w:t xml:space="preserve">   </w:t>
      </w:r>
      <w:r w:rsidR="00F2632C" w:rsidRPr="008B1552">
        <w:rPr>
          <w:rFonts w:hint="eastAsia"/>
          <w:sz w:val="28"/>
          <w:szCs w:val="28"/>
        </w:rPr>
        <w:t>月</w:t>
      </w:r>
      <w:r w:rsidR="00F2632C" w:rsidRPr="008B1552">
        <w:rPr>
          <w:rFonts w:hint="eastAsia"/>
          <w:sz w:val="28"/>
          <w:szCs w:val="28"/>
          <w:u w:val="single"/>
        </w:rPr>
        <w:t xml:space="preserve">   </w:t>
      </w:r>
      <w:r w:rsidR="00F2632C" w:rsidRPr="008B1552">
        <w:rPr>
          <w:rFonts w:hint="eastAsia"/>
          <w:sz w:val="28"/>
          <w:szCs w:val="28"/>
        </w:rPr>
        <w:t>日</w:t>
      </w:r>
    </w:p>
    <w:tbl>
      <w:tblPr>
        <w:tblpPr w:leftFromText="180" w:rightFromText="180" w:vertAnchor="text" w:horzAnchor="margin" w:tblpX="-34" w:tblpY="158"/>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798"/>
        <w:gridCol w:w="720"/>
        <w:gridCol w:w="727"/>
        <w:gridCol w:w="709"/>
        <w:gridCol w:w="1648"/>
      </w:tblGrid>
      <w:tr w:rsidR="00DF10CD" w:rsidTr="00E91D85">
        <w:trPr>
          <w:trHeight w:val="585"/>
        </w:trPr>
        <w:tc>
          <w:tcPr>
            <w:tcW w:w="1384" w:type="dxa"/>
            <w:vMerge w:val="restart"/>
            <w:vAlign w:val="center"/>
          </w:tcPr>
          <w:p w:rsidR="00DF10CD" w:rsidRPr="00E91D85" w:rsidRDefault="007B4A88" w:rsidP="00E91D85">
            <w:pPr>
              <w:tabs>
                <w:tab w:val="center" w:pos="4153"/>
                <w:tab w:val="right" w:pos="8306"/>
              </w:tabs>
              <w:snapToGrid w:val="0"/>
              <w:jc w:val="center"/>
              <w:rPr>
                <w:b/>
                <w:sz w:val="28"/>
                <w:szCs w:val="28"/>
              </w:rPr>
            </w:pPr>
            <w:r w:rsidRPr="00E91D85">
              <w:rPr>
                <w:rFonts w:hint="eastAsia"/>
                <w:b/>
                <w:sz w:val="28"/>
                <w:szCs w:val="28"/>
              </w:rPr>
              <w:t>评价指标</w:t>
            </w:r>
          </w:p>
        </w:tc>
        <w:tc>
          <w:tcPr>
            <w:tcW w:w="3798" w:type="dxa"/>
            <w:vMerge w:val="restart"/>
            <w:vAlign w:val="center"/>
          </w:tcPr>
          <w:p w:rsidR="00DF10CD" w:rsidRPr="00E91D85" w:rsidRDefault="007B4A88" w:rsidP="00E91D85">
            <w:pPr>
              <w:tabs>
                <w:tab w:val="center" w:pos="4153"/>
                <w:tab w:val="right" w:pos="8306"/>
              </w:tabs>
              <w:snapToGrid w:val="0"/>
              <w:jc w:val="center"/>
              <w:rPr>
                <w:b/>
                <w:sz w:val="32"/>
                <w:szCs w:val="32"/>
              </w:rPr>
            </w:pPr>
            <w:r w:rsidRPr="00E91D85">
              <w:rPr>
                <w:rFonts w:hint="eastAsia"/>
                <w:b/>
                <w:sz w:val="32"/>
                <w:szCs w:val="32"/>
              </w:rPr>
              <w:t>评</w:t>
            </w:r>
            <w:r w:rsidR="00E91D85">
              <w:rPr>
                <w:rFonts w:hint="eastAsia"/>
                <w:b/>
                <w:sz w:val="32"/>
                <w:szCs w:val="32"/>
              </w:rPr>
              <w:t xml:space="preserve"> </w:t>
            </w:r>
            <w:r w:rsidRPr="00E91D85">
              <w:rPr>
                <w:rFonts w:hint="eastAsia"/>
                <w:b/>
                <w:sz w:val="32"/>
                <w:szCs w:val="32"/>
              </w:rPr>
              <w:t>价</w:t>
            </w:r>
            <w:r w:rsidR="00E91D85">
              <w:rPr>
                <w:rFonts w:hint="eastAsia"/>
                <w:b/>
                <w:sz w:val="32"/>
                <w:szCs w:val="32"/>
              </w:rPr>
              <w:t xml:space="preserve"> </w:t>
            </w:r>
            <w:r w:rsidRPr="00E91D85">
              <w:rPr>
                <w:rFonts w:hint="eastAsia"/>
                <w:b/>
                <w:sz w:val="32"/>
                <w:szCs w:val="32"/>
              </w:rPr>
              <w:t>要</w:t>
            </w:r>
            <w:r w:rsidR="00E91D85">
              <w:rPr>
                <w:rFonts w:hint="eastAsia"/>
                <w:b/>
                <w:sz w:val="32"/>
                <w:szCs w:val="32"/>
              </w:rPr>
              <w:t xml:space="preserve"> </w:t>
            </w:r>
            <w:r w:rsidRPr="00E91D85">
              <w:rPr>
                <w:rFonts w:hint="eastAsia"/>
                <w:b/>
                <w:sz w:val="32"/>
                <w:szCs w:val="32"/>
              </w:rPr>
              <w:t>素</w:t>
            </w:r>
          </w:p>
        </w:tc>
        <w:tc>
          <w:tcPr>
            <w:tcW w:w="2156" w:type="dxa"/>
            <w:gridSpan w:val="3"/>
            <w:vAlign w:val="center"/>
          </w:tcPr>
          <w:p w:rsidR="00DF10CD" w:rsidRPr="00E91D85" w:rsidRDefault="007B4A88" w:rsidP="00E91D85">
            <w:pPr>
              <w:tabs>
                <w:tab w:val="center" w:pos="4153"/>
                <w:tab w:val="right" w:pos="8306"/>
              </w:tabs>
              <w:snapToGrid w:val="0"/>
              <w:jc w:val="center"/>
              <w:rPr>
                <w:b/>
                <w:sz w:val="28"/>
                <w:szCs w:val="28"/>
              </w:rPr>
            </w:pPr>
            <w:r w:rsidRPr="00E91D85">
              <w:rPr>
                <w:rFonts w:hint="eastAsia"/>
                <w:b/>
                <w:sz w:val="28"/>
                <w:szCs w:val="28"/>
              </w:rPr>
              <w:t>权</w:t>
            </w:r>
            <w:r w:rsidRPr="00E91D85">
              <w:rPr>
                <w:rFonts w:hint="eastAsia"/>
                <w:b/>
                <w:sz w:val="28"/>
                <w:szCs w:val="28"/>
              </w:rPr>
              <w:t xml:space="preserve">   </w:t>
            </w:r>
            <w:r w:rsidRPr="00E91D85">
              <w:rPr>
                <w:rFonts w:hint="eastAsia"/>
                <w:b/>
                <w:sz w:val="28"/>
                <w:szCs w:val="28"/>
              </w:rPr>
              <w:t>重</w:t>
            </w:r>
          </w:p>
        </w:tc>
        <w:tc>
          <w:tcPr>
            <w:tcW w:w="1648" w:type="dxa"/>
            <w:vAlign w:val="center"/>
          </w:tcPr>
          <w:p w:rsidR="00DF10CD" w:rsidRDefault="00DF10CD" w:rsidP="00E91D85">
            <w:pPr>
              <w:widowControl/>
              <w:tabs>
                <w:tab w:val="center" w:pos="4153"/>
                <w:tab w:val="right" w:pos="8306"/>
              </w:tabs>
              <w:snapToGrid w:val="0"/>
              <w:jc w:val="left"/>
              <w:rPr>
                <w:sz w:val="24"/>
                <w:szCs w:val="18"/>
              </w:rPr>
            </w:pPr>
          </w:p>
          <w:p w:rsidR="00DF10CD" w:rsidRPr="00E91D85" w:rsidRDefault="007B4A88" w:rsidP="00E91D85">
            <w:pPr>
              <w:tabs>
                <w:tab w:val="center" w:pos="4153"/>
                <w:tab w:val="right" w:pos="8306"/>
              </w:tabs>
              <w:snapToGrid w:val="0"/>
              <w:jc w:val="center"/>
              <w:rPr>
                <w:b/>
                <w:sz w:val="28"/>
                <w:szCs w:val="28"/>
              </w:rPr>
            </w:pPr>
            <w:r w:rsidRPr="00E91D85">
              <w:rPr>
                <w:rFonts w:hint="eastAsia"/>
                <w:b/>
                <w:sz w:val="28"/>
                <w:szCs w:val="28"/>
              </w:rPr>
              <w:t>自评分数</w:t>
            </w:r>
          </w:p>
          <w:p w:rsidR="00DF10CD" w:rsidRDefault="00DF10CD" w:rsidP="00E91D85">
            <w:pPr>
              <w:tabs>
                <w:tab w:val="center" w:pos="4153"/>
                <w:tab w:val="right" w:pos="8306"/>
              </w:tabs>
              <w:snapToGrid w:val="0"/>
              <w:jc w:val="center"/>
              <w:rPr>
                <w:sz w:val="24"/>
                <w:szCs w:val="18"/>
              </w:rPr>
            </w:pPr>
          </w:p>
        </w:tc>
      </w:tr>
      <w:tr w:rsidR="00DF10CD" w:rsidTr="00E91D85">
        <w:trPr>
          <w:trHeight w:val="585"/>
        </w:trPr>
        <w:tc>
          <w:tcPr>
            <w:tcW w:w="1384" w:type="dxa"/>
            <w:vMerge/>
            <w:vAlign w:val="center"/>
          </w:tcPr>
          <w:p w:rsidR="00DF10CD" w:rsidRDefault="00DF10CD" w:rsidP="00E91D85">
            <w:pPr>
              <w:tabs>
                <w:tab w:val="center" w:pos="4153"/>
                <w:tab w:val="right" w:pos="8306"/>
              </w:tabs>
              <w:snapToGrid w:val="0"/>
              <w:jc w:val="center"/>
              <w:rPr>
                <w:sz w:val="24"/>
                <w:szCs w:val="18"/>
              </w:rPr>
            </w:pPr>
          </w:p>
        </w:tc>
        <w:tc>
          <w:tcPr>
            <w:tcW w:w="3798" w:type="dxa"/>
            <w:vMerge/>
            <w:vAlign w:val="center"/>
          </w:tcPr>
          <w:p w:rsidR="00DF10CD" w:rsidRDefault="00DF10CD" w:rsidP="00E91D85">
            <w:pPr>
              <w:tabs>
                <w:tab w:val="center" w:pos="4153"/>
                <w:tab w:val="right" w:pos="8306"/>
              </w:tabs>
              <w:snapToGrid w:val="0"/>
              <w:jc w:val="center"/>
              <w:rPr>
                <w:sz w:val="24"/>
                <w:szCs w:val="18"/>
              </w:rPr>
            </w:pPr>
          </w:p>
        </w:tc>
        <w:tc>
          <w:tcPr>
            <w:tcW w:w="720" w:type="dxa"/>
            <w:vAlign w:val="center"/>
          </w:tcPr>
          <w:p w:rsidR="00DF10CD" w:rsidRPr="00A909A0" w:rsidRDefault="007B4A88" w:rsidP="00E91D85">
            <w:pPr>
              <w:tabs>
                <w:tab w:val="center" w:pos="4153"/>
                <w:tab w:val="right" w:pos="8306"/>
              </w:tabs>
              <w:snapToGrid w:val="0"/>
              <w:jc w:val="center"/>
              <w:rPr>
                <w:b/>
                <w:sz w:val="28"/>
                <w:szCs w:val="28"/>
              </w:rPr>
            </w:pPr>
            <w:r w:rsidRPr="00A909A0">
              <w:rPr>
                <w:rFonts w:hint="eastAsia"/>
                <w:b/>
                <w:sz w:val="28"/>
                <w:szCs w:val="28"/>
              </w:rPr>
              <w:t>A</w:t>
            </w:r>
          </w:p>
        </w:tc>
        <w:tc>
          <w:tcPr>
            <w:tcW w:w="727" w:type="dxa"/>
            <w:vAlign w:val="center"/>
          </w:tcPr>
          <w:p w:rsidR="00DF10CD" w:rsidRPr="00A909A0" w:rsidRDefault="007B4A88" w:rsidP="00E91D85">
            <w:pPr>
              <w:tabs>
                <w:tab w:val="center" w:pos="4153"/>
                <w:tab w:val="right" w:pos="8306"/>
              </w:tabs>
              <w:snapToGrid w:val="0"/>
              <w:jc w:val="center"/>
              <w:rPr>
                <w:b/>
                <w:sz w:val="28"/>
                <w:szCs w:val="28"/>
              </w:rPr>
            </w:pPr>
            <w:r w:rsidRPr="00A909A0">
              <w:rPr>
                <w:rFonts w:hint="eastAsia"/>
                <w:b/>
                <w:sz w:val="28"/>
                <w:szCs w:val="28"/>
              </w:rPr>
              <w:t>B</w:t>
            </w:r>
          </w:p>
        </w:tc>
        <w:tc>
          <w:tcPr>
            <w:tcW w:w="709" w:type="dxa"/>
            <w:vAlign w:val="center"/>
          </w:tcPr>
          <w:p w:rsidR="00DF10CD" w:rsidRPr="00A909A0" w:rsidRDefault="007B4A88" w:rsidP="00E91D85">
            <w:pPr>
              <w:tabs>
                <w:tab w:val="center" w:pos="4153"/>
                <w:tab w:val="right" w:pos="8306"/>
              </w:tabs>
              <w:snapToGrid w:val="0"/>
              <w:jc w:val="center"/>
              <w:rPr>
                <w:b/>
                <w:sz w:val="28"/>
                <w:szCs w:val="28"/>
              </w:rPr>
            </w:pPr>
            <w:r w:rsidRPr="00A909A0">
              <w:rPr>
                <w:rFonts w:hint="eastAsia"/>
                <w:b/>
                <w:sz w:val="28"/>
                <w:szCs w:val="28"/>
              </w:rPr>
              <w:t>C</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883"/>
        </w:trPr>
        <w:tc>
          <w:tcPr>
            <w:tcW w:w="1384" w:type="dxa"/>
            <w:vMerge w:val="restart"/>
            <w:vAlign w:val="center"/>
          </w:tcPr>
          <w:p w:rsidR="00DF10CD" w:rsidRDefault="007B4A88" w:rsidP="00E91D85">
            <w:pPr>
              <w:tabs>
                <w:tab w:val="center" w:pos="4153"/>
                <w:tab w:val="right" w:pos="8306"/>
              </w:tabs>
              <w:snapToGrid w:val="0"/>
              <w:jc w:val="center"/>
              <w:rPr>
                <w:sz w:val="24"/>
                <w:szCs w:val="18"/>
              </w:rPr>
            </w:pPr>
            <w:r>
              <w:rPr>
                <w:rFonts w:hint="eastAsia"/>
                <w:sz w:val="28"/>
                <w:szCs w:val="28"/>
              </w:rPr>
              <w:t>共性工作指标</w:t>
            </w:r>
          </w:p>
          <w:p w:rsidR="00DF10CD" w:rsidRDefault="007B4A88" w:rsidP="00E91D85">
            <w:pPr>
              <w:tabs>
                <w:tab w:val="center" w:pos="4153"/>
                <w:tab w:val="right" w:pos="8306"/>
              </w:tabs>
              <w:snapToGrid w:val="0"/>
              <w:jc w:val="center"/>
              <w:rPr>
                <w:sz w:val="24"/>
                <w:szCs w:val="18"/>
              </w:rPr>
            </w:pPr>
            <w:r>
              <w:rPr>
                <w:rFonts w:hint="eastAsia"/>
                <w:sz w:val="24"/>
                <w:szCs w:val="18"/>
              </w:rPr>
              <w:t>（</w:t>
            </w:r>
            <w:r>
              <w:rPr>
                <w:rFonts w:hint="eastAsia"/>
                <w:sz w:val="24"/>
                <w:szCs w:val="18"/>
              </w:rPr>
              <w:t>40</w:t>
            </w:r>
            <w:r>
              <w:rPr>
                <w:rFonts w:hint="eastAsia"/>
                <w:sz w:val="24"/>
                <w:szCs w:val="18"/>
              </w:rPr>
              <w:t>分）</w:t>
            </w:r>
          </w:p>
        </w:tc>
        <w:tc>
          <w:tcPr>
            <w:tcW w:w="3798" w:type="dxa"/>
            <w:vAlign w:val="center"/>
          </w:tcPr>
          <w:p w:rsidR="00DF10CD" w:rsidRDefault="007B4A88" w:rsidP="00E91D85">
            <w:pPr>
              <w:tabs>
                <w:tab w:val="center" w:pos="4153"/>
                <w:tab w:val="right" w:pos="8306"/>
              </w:tabs>
              <w:snapToGrid w:val="0"/>
              <w:rPr>
                <w:sz w:val="28"/>
                <w:szCs w:val="28"/>
              </w:rPr>
            </w:pPr>
            <w:r>
              <w:rPr>
                <w:rFonts w:hint="eastAsia"/>
                <w:sz w:val="28"/>
                <w:szCs w:val="28"/>
              </w:rPr>
              <w:t>政治素质和理论学习（</w:t>
            </w:r>
            <w:r w:rsidR="00E91D85">
              <w:rPr>
                <w:rFonts w:hint="eastAsia"/>
                <w:sz w:val="28"/>
                <w:szCs w:val="28"/>
              </w:rPr>
              <w:t>10</w:t>
            </w:r>
            <w:r>
              <w:rPr>
                <w:rFonts w:hint="eastAsia"/>
                <w:sz w:val="28"/>
                <w:szCs w:val="28"/>
              </w:rPr>
              <w:t>分）</w:t>
            </w:r>
          </w:p>
        </w:tc>
        <w:tc>
          <w:tcPr>
            <w:tcW w:w="720"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10</w:t>
            </w:r>
          </w:p>
        </w:tc>
        <w:tc>
          <w:tcPr>
            <w:tcW w:w="727"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9</w:t>
            </w:r>
          </w:p>
        </w:tc>
        <w:tc>
          <w:tcPr>
            <w:tcW w:w="709"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8</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709"/>
        </w:trPr>
        <w:tc>
          <w:tcPr>
            <w:tcW w:w="1384" w:type="dxa"/>
            <w:vMerge/>
            <w:vAlign w:val="center"/>
          </w:tcPr>
          <w:p w:rsidR="00DF10CD" w:rsidRDefault="00DF10CD" w:rsidP="00E91D85">
            <w:pPr>
              <w:tabs>
                <w:tab w:val="center" w:pos="4153"/>
                <w:tab w:val="right" w:pos="8306"/>
              </w:tabs>
              <w:snapToGrid w:val="0"/>
              <w:jc w:val="center"/>
              <w:rPr>
                <w:sz w:val="24"/>
                <w:szCs w:val="18"/>
              </w:rPr>
            </w:pPr>
          </w:p>
        </w:tc>
        <w:tc>
          <w:tcPr>
            <w:tcW w:w="3798" w:type="dxa"/>
            <w:vAlign w:val="center"/>
          </w:tcPr>
          <w:p w:rsidR="00DF10CD" w:rsidRDefault="007B4A88" w:rsidP="00E91D85">
            <w:pPr>
              <w:tabs>
                <w:tab w:val="center" w:pos="4153"/>
                <w:tab w:val="right" w:pos="8306"/>
              </w:tabs>
              <w:snapToGrid w:val="0"/>
              <w:rPr>
                <w:sz w:val="24"/>
                <w:szCs w:val="18"/>
              </w:rPr>
            </w:pPr>
            <w:r>
              <w:rPr>
                <w:rFonts w:hint="eastAsia"/>
                <w:sz w:val="28"/>
                <w:szCs w:val="28"/>
              </w:rPr>
              <w:t>工作纪律（</w:t>
            </w:r>
            <w:r w:rsidR="00E91D85">
              <w:rPr>
                <w:rFonts w:hint="eastAsia"/>
                <w:sz w:val="28"/>
                <w:szCs w:val="28"/>
              </w:rPr>
              <w:t>5</w:t>
            </w:r>
            <w:r>
              <w:rPr>
                <w:rFonts w:hint="eastAsia"/>
                <w:sz w:val="28"/>
                <w:szCs w:val="28"/>
              </w:rPr>
              <w:t>分）</w:t>
            </w:r>
          </w:p>
        </w:tc>
        <w:tc>
          <w:tcPr>
            <w:tcW w:w="720"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5</w:t>
            </w:r>
          </w:p>
        </w:tc>
        <w:tc>
          <w:tcPr>
            <w:tcW w:w="727"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4</w:t>
            </w:r>
          </w:p>
        </w:tc>
        <w:tc>
          <w:tcPr>
            <w:tcW w:w="709"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3</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694"/>
        </w:trPr>
        <w:tc>
          <w:tcPr>
            <w:tcW w:w="1384" w:type="dxa"/>
            <w:vMerge/>
            <w:vAlign w:val="center"/>
          </w:tcPr>
          <w:p w:rsidR="00DF10CD" w:rsidRDefault="00DF10CD" w:rsidP="00E91D85">
            <w:pPr>
              <w:tabs>
                <w:tab w:val="center" w:pos="4153"/>
                <w:tab w:val="right" w:pos="8306"/>
              </w:tabs>
              <w:snapToGrid w:val="0"/>
              <w:jc w:val="center"/>
              <w:rPr>
                <w:sz w:val="24"/>
                <w:szCs w:val="18"/>
              </w:rPr>
            </w:pPr>
          </w:p>
        </w:tc>
        <w:tc>
          <w:tcPr>
            <w:tcW w:w="3798" w:type="dxa"/>
            <w:vAlign w:val="center"/>
          </w:tcPr>
          <w:p w:rsidR="00DF10CD" w:rsidRDefault="007B4A88" w:rsidP="00E91D85">
            <w:pPr>
              <w:tabs>
                <w:tab w:val="center" w:pos="4153"/>
                <w:tab w:val="right" w:pos="8306"/>
              </w:tabs>
              <w:snapToGrid w:val="0"/>
              <w:rPr>
                <w:sz w:val="24"/>
                <w:szCs w:val="18"/>
              </w:rPr>
            </w:pPr>
            <w:r>
              <w:rPr>
                <w:rFonts w:hint="eastAsia"/>
                <w:sz w:val="28"/>
                <w:szCs w:val="28"/>
              </w:rPr>
              <w:t>工作作风（</w:t>
            </w:r>
            <w:r>
              <w:rPr>
                <w:rFonts w:hint="eastAsia"/>
                <w:sz w:val="28"/>
                <w:szCs w:val="28"/>
              </w:rPr>
              <w:t>10</w:t>
            </w:r>
            <w:r>
              <w:rPr>
                <w:rFonts w:hint="eastAsia"/>
                <w:sz w:val="28"/>
                <w:szCs w:val="28"/>
              </w:rPr>
              <w:t>分）</w:t>
            </w:r>
          </w:p>
        </w:tc>
        <w:tc>
          <w:tcPr>
            <w:tcW w:w="720"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10</w:t>
            </w:r>
          </w:p>
        </w:tc>
        <w:tc>
          <w:tcPr>
            <w:tcW w:w="727"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9</w:t>
            </w:r>
          </w:p>
        </w:tc>
        <w:tc>
          <w:tcPr>
            <w:tcW w:w="709"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8</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704"/>
        </w:trPr>
        <w:tc>
          <w:tcPr>
            <w:tcW w:w="1384" w:type="dxa"/>
            <w:vMerge/>
            <w:vAlign w:val="center"/>
          </w:tcPr>
          <w:p w:rsidR="00DF10CD" w:rsidRDefault="00DF10CD" w:rsidP="00E91D85">
            <w:pPr>
              <w:tabs>
                <w:tab w:val="center" w:pos="4153"/>
                <w:tab w:val="right" w:pos="8306"/>
              </w:tabs>
              <w:snapToGrid w:val="0"/>
              <w:jc w:val="center"/>
              <w:rPr>
                <w:sz w:val="24"/>
                <w:szCs w:val="18"/>
              </w:rPr>
            </w:pPr>
          </w:p>
        </w:tc>
        <w:tc>
          <w:tcPr>
            <w:tcW w:w="3798" w:type="dxa"/>
            <w:vAlign w:val="center"/>
          </w:tcPr>
          <w:p w:rsidR="00DF10CD" w:rsidRDefault="007B4A88" w:rsidP="00E91D85">
            <w:pPr>
              <w:tabs>
                <w:tab w:val="center" w:pos="4153"/>
                <w:tab w:val="right" w:pos="8306"/>
              </w:tabs>
              <w:snapToGrid w:val="0"/>
              <w:rPr>
                <w:sz w:val="24"/>
                <w:szCs w:val="18"/>
              </w:rPr>
            </w:pPr>
            <w:r>
              <w:rPr>
                <w:rFonts w:hint="eastAsia"/>
                <w:sz w:val="28"/>
                <w:szCs w:val="28"/>
              </w:rPr>
              <w:t>工作</w:t>
            </w:r>
            <w:r w:rsidR="00E91D85">
              <w:rPr>
                <w:rFonts w:hint="eastAsia"/>
                <w:sz w:val="28"/>
                <w:szCs w:val="28"/>
              </w:rPr>
              <w:t>职责</w:t>
            </w:r>
            <w:r>
              <w:rPr>
                <w:rFonts w:hint="eastAsia"/>
                <w:sz w:val="28"/>
                <w:szCs w:val="28"/>
              </w:rPr>
              <w:t>（</w:t>
            </w:r>
            <w:r w:rsidR="00E91D85">
              <w:rPr>
                <w:rFonts w:hint="eastAsia"/>
                <w:sz w:val="28"/>
                <w:szCs w:val="28"/>
              </w:rPr>
              <w:t>10</w:t>
            </w:r>
            <w:r>
              <w:rPr>
                <w:rFonts w:hint="eastAsia"/>
                <w:sz w:val="28"/>
                <w:szCs w:val="28"/>
              </w:rPr>
              <w:t>分）。</w:t>
            </w:r>
          </w:p>
        </w:tc>
        <w:tc>
          <w:tcPr>
            <w:tcW w:w="720"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10</w:t>
            </w:r>
          </w:p>
        </w:tc>
        <w:tc>
          <w:tcPr>
            <w:tcW w:w="727"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9</w:t>
            </w:r>
          </w:p>
        </w:tc>
        <w:tc>
          <w:tcPr>
            <w:tcW w:w="709" w:type="dxa"/>
            <w:vAlign w:val="center"/>
          </w:tcPr>
          <w:p w:rsidR="00DF10CD" w:rsidRDefault="00E91D85" w:rsidP="00E91D85">
            <w:pPr>
              <w:tabs>
                <w:tab w:val="center" w:pos="4153"/>
                <w:tab w:val="right" w:pos="8306"/>
              </w:tabs>
              <w:snapToGrid w:val="0"/>
              <w:jc w:val="center"/>
              <w:rPr>
                <w:sz w:val="24"/>
                <w:szCs w:val="18"/>
              </w:rPr>
            </w:pPr>
            <w:r>
              <w:rPr>
                <w:rFonts w:hint="eastAsia"/>
                <w:sz w:val="24"/>
                <w:szCs w:val="18"/>
              </w:rPr>
              <w:t>8</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684"/>
        </w:trPr>
        <w:tc>
          <w:tcPr>
            <w:tcW w:w="1384" w:type="dxa"/>
            <w:vMerge/>
            <w:vAlign w:val="center"/>
          </w:tcPr>
          <w:p w:rsidR="00DF10CD" w:rsidRDefault="00DF10CD" w:rsidP="00E91D85">
            <w:pPr>
              <w:tabs>
                <w:tab w:val="center" w:pos="4153"/>
                <w:tab w:val="right" w:pos="8306"/>
              </w:tabs>
              <w:snapToGrid w:val="0"/>
              <w:jc w:val="center"/>
              <w:rPr>
                <w:sz w:val="24"/>
                <w:szCs w:val="18"/>
              </w:rPr>
            </w:pPr>
          </w:p>
        </w:tc>
        <w:tc>
          <w:tcPr>
            <w:tcW w:w="3798" w:type="dxa"/>
            <w:vAlign w:val="center"/>
          </w:tcPr>
          <w:p w:rsidR="00DF10CD" w:rsidRDefault="007B4A88" w:rsidP="00E91D85">
            <w:pPr>
              <w:tabs>
                <w:tab w:val="center" w:pos="4153"/>
                <w:tab w:val="right" w:pos="8306"/>
              </w:tabs>
              <w:snapToGrid w:val="0"/>
              <w:rPr>
                <w:sz w:val="28"/>
                <w:szCs w:val="28"/>
              </w:rPr>
            </w:pPr>
            <w:r>
              <w:rPr>
                <w:rFonts w:hint="eastAsia"/>
                <w:sz w:val="28"/>
                <w:szCs w:val="28"/>
              </w:rPr>
              <w:t>勤政廉政（</w:t>
            </w:r>
            <w:r>
              <w:rPr>
                <w:rFonts w:hint="eastAsia"/>
                <w:sz w:val="28"/>
                <w:szCs w:val="28"/>
              </w:rPr>
              <w:t>5</w:t>
            </w:r>
            <w:r>
              <w:rPr>
                <w:rFonts w:hint="eastAsia"/>
                <w:sz w:val="28"/>
                <w:szCs w:val="28"/>
              </w:rPr>
              <w:t>分）</w:t>
            </w:r>
          </w:p>
        </w:tc>
        <w:tc>
          <w:tcPr>
            <w:tcW w:w="720"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5</w:t>
            </w:r>
          </w:p>
        </w:tc>
        <w:tc>
          <w:tcPr>
            <w:tcW w:w="727"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4</w:t>
            </w:r>
          </w:p>
        </w:tc>
        <w:tc>
          <w:tcPr>
            <w:tcW w:w="709"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3</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E91D85">
        <w:trPr>
          <w:trHeight w:val="777"/>
        </w:trPr>
        <w:tc>
          <w:tcPr>
            <w:tcW w:w="1384" w:type="dxa"/>
            <w:vMerge w:val="restart"/>
            <w:vAlign w:val="center"/>
          </w:tcPr>
          <w:p w:rsidR="00A909A0" w:rsidRDefault="007B4A88" w:rsidP="00E91D85">
            <w:pPr>
              <w:tabs>
                <w:tab w:val="center" w:pos="4153"/>
                <w:tab w:val="right" w:pos="8306"/>
              </w:tabs>
              <w:snapToGrid w:val="0"/>
              <w:jc w:val="center"/>
              <w:rPr>
                <w:sz w:val="28"/>
                <w:szCs w:val="28"/>
              </w:rPr>
            </w:pPr>
            <w:r>
              <w:rPr>
                <w:rFonts w:hint="eastAsia"/>
                <w:sz w:val="28"/>
                <w:szCs w:val="28"/>
              </w:rPr>
              <w:t>业务工作指标</w:t>
            </w:r>
          </w:p>
          <w:p w:rsidR="00DF10CD" w:rsidRDefault="007B4A88" w:rsidP="00E91D85">
            <w:pPr>
              <w:tabs>
                <w:tab w:val="center" w:pos="4153"/>
                <w:tab w:val="right" w:pos="8306"/>
              </w:tabs>
              <w:snapToGrid w:val="0"/>
              <w:jc w:val="center"/>
              <w:rPr>
                <w:sz w:val="24"/>
                <w:szCs w:val="18"/>
              </w:rPr>
            </w:pPr>
            <w:r>
              <w:rPr>
                <w:rFonts w:hint="eastAsia"/>
                <w:sz w:val="24"/>
                <w:szCs w:val="18"/>
              </w:rPr>
              <w:t>（</w:t>
            </w:r>
            <w:r>
              <w:rPr>
                <w:rFonts w:hint="eastAsia"/>
                <w:sz w:val="24"/>
                <w:szCs w:val="18"/>
              </w:rPr>
              <w:t>60</w:t>
            </w:r>
            <w:r>
              <w:rPr>
                <w:rFonts w:hint="eastAsia"/>
                <w:sz w:val="24"/>
                <w:szCs w:val="18"/>
              </w:rPr>
              <w:t>分）</w:t>
            </w:r>
          </w:p>
        </w:tc>
        <w:tc>
          <w:tcPr>
            <w:tcW w:w="3798" w:type="dxa"/>
            <w:vAlign w:val="center"/>
          </w:tcPr>
          <w:p w:rsidR="00DF10CD" w:rsidRDefault="007B4A88" w:rsidP="00E91D85">
            <w:pPr>
              <w:tabs>
                <w:tab w:val="center" w:pos="4153"/>
                <w:tab w:val="right" w:pos="8306"/>
              </w:tabs>
              <w:snapToGrid w:val="0"/>
              <w:rPr>
                <w:sz w:val="24"/>
                <w:szCs w:val="18"/>
              </w:rPr>
            </w:pPr>
            <w:r>
              <w:rPr>
                <w:rFonts w:hint="eastAsia"/>
                <w:sz w:val="24"/>
                <w:szCs w:val="18"/>
              </w:rPr>
              <w:t>工作</w:t>
            </w:r>
            <w:r w:rsidR="00E91D85">
              <w:rPr>
                <w:rFonts w:hint="eastAsia"/>
                <w:sz w:val="24"/>
                <w:szCs w:val="18"/>
              </w:rPr>
              <w:t>数</w:t>
            </w:r>
            <w:r>
              <w:rPr>
                <w:rFonts w:hint="eastAsia"/>
                <w:sz w:val="24"/>
                <w:szCs w:val="18"/>
              </w:rPr>
              <w:t>量</w:t>
            </w:r>
            <w:r>
              <w:rPr>
                <w:rFonts w:hint="eastAsia"/>
                <w:sz w:val="28"/>
                <w:szCs w:val="28"/>
              </w:rPr>
              <w:t>（</w:t>
            </w:r>
            <w:r>
              <w:rPr>
                <w:rFonts w:hint="eastAsia"/>
                <w:sz w:val="28"/>
                <w:szCs w:val="28"/>
              </w:rPr>
              <w:t>35</w:t>
            </w:r>
            <w:r>
              <w:rPr>
                <w:rFonts w:hint="eastAsia"/>
                <w:sz w:val="28"/>
                <w:szCs w:val="28"/>
              </w:rPr>
              <w:t>分）</w:t>
            </w:r>
          </w:p>
        </w:tc>
        <w:tc>
          <w:tcPr>
            <w:tcW w:w="720"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35</w:t>
            </w:r>
          </w:p>
        </w:tc>
        <w:tc>
          <w:tcPr>
            <w:tcW w:w="727"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30</w:t>
            </w:r>
          </w:p>
        </w:tc>
        <w:tc>
          <w:tcPr>
            <w:tcW w:w="709"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25</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E91D85">
        <w:trPr>
          <w:trHeight w:val="777"/>
        </w:trPr>
        <w:tc>
          <w:tcPr>
            <w:tcW w:w="1384" w:type="dxa"/>
            <w:vMerge/>
            <w:vAlign w:val="center"/>
          </w:tcPr>
          <w:p w:rsidR="00DF10CD" w:rsidRDefault="00DF10CD" w:rsidP="00E91D85">
            <w:pPr>
              <w:tabs>
                <w:tab w:val="center" w:pos="4153"/>
                <w:tab w:val="right" w:pos="8306"/>
              </w:tabs>
              <w:snapToGrid w:val="0"/>
              <w:jc w:val="center"/>
              <w:rPr>
                <w:sz w:val="28"/>
                <w:szCs w:val="28"/>
              </w:rPr>
            </w:pPr>
          </w:p>
        </w:tc>
        <w:tc>
          <w:tcPr>
            <w:tcW w:w="3798" w:type="dxa"/>
            <w:vAlign w:val="center"/>
          </w:tcPr>
          <w:p w:rsidR="00DF10CD" w:rsidRDefault="007B4A88" w:rsidP="00E91D85">
            <w:pPr>
              <w:tabs>
                <w:tab w:val="center" w:pos="4153"/>
                <w:tab w:val="right" w:pos="8306"/>
              </w:tabs>
              <w:snapToGrid w:val="0"/>
              <w:rPr>
                <w:sz w:val="24"/>
                <w:szCs w:val="18"/>
              </w:rPr>
            </w:pPr>
            <w:r>
              <w:rPr>
                <w:rFonts w:hint="eastAsia"/>
                <w:sz w:val="24"/>
                <w:szCs w:val="18"/>
              </w:rPr>
              <w:t>工作</w:t>
            </w:r>
            <w:r w:rsidR="00E91D85">
              <w:rPr>
                <w:rFonts w:hint="eastAsia"/>
                <w:sz w:val="24"/>
                <w:szCs w:val="18"/>
              </w:rPr>
              <w:t>质量</w:t>
            </w:r>
            <w:r>
              <w:rPr>
                <w:rFonts w:hint="eastAsia"/>
                <w:sz w:val="28"/>
                <w:szCs w:val="28"/>
              </w:rPr>
              <w:t>（</w:t>
            </w:r>
            <w:r>
              <w:rPr>
                <w:rFonts w:hint="eastAsia"/>
                <w:sz w:val="28"/>
                <w:szCs w:val="28"/>
              </w:rPr>
              <w:t>25</w:t>
            </w:r>
            <w:r>
              <w:rPr>
                <w:rFonts w:hint="eastAsia"/>
                <w:sz w:val="28"/>
                <w:szCs w:val="28"/>
              </w:rPr>
              <w:t>分）</w:t>
            </w:r>
          </w:p>
        </w:tc>
        <w:tc>
          <w:tcPr>
            <w:tcW w:w="720"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25</w:t>
            </w:r>
          </w:p>
        </w:tc>
        <w:tc>
          <w:tcPr>
            <w:tcW w:w="727"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20</w:t>
            </w:r>
          </w:p>
        </w:tc>
        <w:tc>
          <w:tcPr>
            <w:tcW w:w="709" w:type="dxa"/>
            <w:vAlign w:val="center"/>
          </w:tcPr>
          <w:p w:rsidR="00DF10CD" w:rsidRDefault="007B4A88" w:rsidP="00E91D85">
            <w:pPr>
              <w:tabs>
                <w:tab w:val="center" w:pos="4153"/>
                <w:tab w:val="right" w:pos="8306"/>
              </w:tabs>
              <w:snapToGrid w:val="0"/>
              <w:jc w:val="center"/>
              <w:rPr>
                <w:sz w:val="24"/>
                <w:szCs w:val="18"/>
              </w:rPr>
            </w:pPr>
            <w:r>
              <w:rPr>
                <w:rFonts w:hint="eastAsia"/>
                <w:sz w:val="24"/>
                <w:szCs w:val="18"/>
              </w:rPr>
              <w:t>15</w:t>
            </w: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688"/>
        </w:trPr>
        <w:tc>
          <w:tcPr>
            <w:tcW w:w="1384" w:type="dxa"/>
            <w:vMerge w:val="restart"/>
            <w:vAlign w:val="center"/>
          </w:tcPr>
          <w:p w:rsidR="00DF10CD" w:rsidRPr="008B1552" w:rsidRDefault="007B4A88" w:rsidP="008B1552">
            <w:pPr>
              <w:tabs>
                <w:tab w:val="center" w:pos="4153"/>
                <w:tab w:val="right" w:pos="8306"/>
              </w:tabs>
              <w:snapToGrid w:val="0"/>
              <w:jc w:val="center"/>
              <w:rPr>
                <w:sz w:val="28"/>
                <w:szCs w:val="28"/>
              </w:rPr>
            </w:pPr>
            <w:r>
              <w:rPr>
                <w:rFonts w:hint="eastAsia"/>
                <w:sz w:val="28"/>
                <w:szCs w:val="28"/>
              </w:rPr>
              <w:t>创新工作指标</w:t>
            </w:r>
            <w:r>
              <w:rPr>
                <w:rFonts w:hint="eastAsia"/>
                <w:sz w:val="24"/>
                <w:szCs w:val="18"/>
              </w:rPr>
              <w:t>（</w:t>
            </w:r>
            <w:r w:rsidR="008B1552">
              <w:rPr>
                <w:rFonts w:hint="eastAsia"/>
                <w:sz w:val="24"/>
                <w:szCs w:val="18"/>
              </w:rPr>
              <w:t>以</w:t>
            </w:r>
            <w:r>
              <w:rPr>
                <w:rFonts w:hint="eastAsia"/>
                <w:sz w:val="24"/>
                <w:szCs w:val="18"/>
              </w:rPr>
              <w:t>20</w:t>
            </w:r>
            <w:r>
              <w:rPr>
                <w:rFonts w:hint="eastAsia"/>
                <w:sz w:val="24"/>
                <w:szCs w:val="18"/>
              </w:rPr>
              <w:t>分</w:t>
            </w:r>
            <w:r w:rsidR="008B1552">
              <w:rPr>
                <w:rFonts w:hint="eastAsia"/>
                <w:sz w:val="24"/>
                <w:szCs w:val="18"/>
              </w:rPr>
              <w:t>为限</w:t>
            </w:r>
            <w:r>
              <w:rPr>
                <w:rFonts w:hint="eastAsia"/>
                <w:sz w:val="24"/>
                <w:szCs w:val="18"/>
              </w:rPr>
              <w:t>）</w:t>
            </w:r>
          </w:p>
        </w:tc>
        <w:tc>
          <w:tcPr>
            <w:tcW w:w="3798" w:type="dxa"/>
            <w:vAlign w:val="center"/>
          </w:tcPr>
          <w:p w:rsidR="00DF10CD" w:rsidRDefault="007B4A88" w:rsidP="00E91D85">
            <w:pPr>
              <w:tabs>
                <w:tab w:val="center" w:pos="4153"/>
                <w:tab w:val="right" w:pos="8306"/>
              </w:tabs>
              <w:snapToGrid w:val="0"/>
              <w:spacing w:line="540" w:lineRule="exact"/>
              <w:rPr>
                <w:sz w:val="24"/>
                <w:szCs w:val="18"/>
              </w:rPr>
            </w:pPr>
            <w:r>
              <w:rPr>
                <w:rFonts w:hint="eastAsia"/>
                <w:sz w:val="24"/>
                <w:szCs w:val="18"/>
              </w:rPr>
              <w:t>工作获奖或经验被推广</w:t>
            </w:r>
          </w:p>
        </w:tc>
        <w:tc>
          <w:tcPr>
            <w:tcW w:w="720" w:type="dxa"/>
            <w:vAlign w:val="center"/>
          </w:tcPr>
          <w:p w:rsidR="00DF10CD" w:rsidRDefault="00DF10CD" w:rsidP="00E91D85">
            <w:pPr>
              <w:tabs>
                <w:tab w:val="center" w:pos="4153"/>
                <w:tab w:val="right" w:pos="8306"/>
              </w:tabs>
              <w:snapToGrid w:val="0"/>
              <w:jc w:val="center"/>
              <w:rPr>
                <w:sz w:val="24"/>
                <w:szCs w:val="18"/>
              </w:rPr>
            </w:pPr>
          </w:p>
        </w:tc>
        <w:tc>
          <w:tcPr>
            <w:tcW w:w="727" w:type="dxa"/>
            <w:vAlign w:val="center"/>
          </w:tcPr>
          <w:p w:rsidR="00DF10CD" w:rsidRDefault="00DF10CD" w:rsidP="00E91D85">
            <w:pPr>
              <w:tabs>
                <w:tab w:val="center" w:pos="4153"/>
                <w:tab w:val="right" w:pos="8306"/>
              </w:tabs>
              <w:snapToGrid w:val="0"/>
              <w:jc w:val="center"/>
              <w:rPr>
                <w:sz w:val="24"/>
                <w:szCs w:val="18"/>
              </w:rPr>
            </w:pPr>
          </w:p>
        </w:tc>
        <w:tc>
          <w:tcPr>
            <w:tcW w:w="709" w:type="dxa"/>
            <w:vAlign w:val="center"/>
          </w:tcPr>
          <w:p w:rsidR="00DF10CD" w:rsidRDefault="00DF10CD" w:rsidP="00E91D85">
            <w:pPr>
              <w:tabs>
                <w:tab w:val="center" w:pos="4153"/>
                <w:tab w:val="right" w:pos="8306"/>
              </w:tabs>
              <w:snapToGrid w:val="0"/>
              <w:jc w:val="center"/>
              <w:rPr>
                <w:sz w:val="24"/>
                <w:szCs w:val="18"/>
              </w:rPr>
            </w:pP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A909A0">
        <w:trPr>
          <w:trHeight w:val="699"/>
        </w:trPr>
        <w:tc>
          <w:tcPr>
            <w:tcW w:w="1384" w:type="dxa"/>
            <w:vMerge/>
            <w:vAlign w:val="center"/>
          </w:tcPr>
          <w:p w:rsidR="00DF10CD" w:rsidRDefault="00DF10CD" w:rsidP="00E91D85">
            <w:pPr>
              <w:tabs>
                <w:tab w:val="center" w:pos="4153"/>
                <w:tab w:val="right" w:pos="8306"/>
              </w:tabs>
              <w:snapToGrid w:val="0"/>
              <w:jc w:val="center"/>
              <w:rPr>
                <w:sz w:val="28"/>
                <w:szCs w:val="28"/>
              </w:rPr>
            </w:pPr>
          </w:p>
        </w:tc>
        <w:tc>
          <w:tcPr>
            <w:tcW w:w="3798" w:type="dxa"/>
            <w:vAlign w:val="center"/>
          </w:tcPr>
          <w:p w:rsidR="00DF10CD" w:rsidRDefault="007B4A88" w:rsidP="00E91D85">
            <w:pPr>
              <w:tabs>
                <w:tab w:val="center" w:pos="4153"/>
                <w:tab w:val="right" w:pos="8306"/>
              </w:tabs>
              <w:snapToGrid w:val="0"/>
              <w:spacing w:line="540" w:lineRule="exact"/>
              <w:rPr>
                <w:sz w:val="24"/>
                <w:szCs w:val="18"/>
              </w:rPr>
            </w:pPr>
            <w:r>
              <w:rPr>
                <w:rFonts w:hint="eastAsia"/>
                <w:sz w:val="24"/>
                <w:szCs w:val="18"/>
              </w:rPr>
              <w:t>个人获奖</w:t>
            </w:r>
          </w:p>
        </w:tc>
        <w:tc>
          <w:tcPr>
            <w:tcW w:w="720" w:type="dxa"/>
            <w:vAlign w:val="center"/>
          </w:tcPr>
          <w:p w:rsidR="00DF10CD" w:rsidRDefault="00DF10CD" w:rsidP="00E91D85">
            <w:pPr>
              <w:tabs>
                <w:tab w:val="center" w:pos="4153"/>
                <w:tab w:val="right" w:pos="8306"/>
              </w:tabs>
              <w:snapToGrid w:val="0"/>
              <w:jc w:val="center"/>
              <w:rPr>
                <w:sz w:val="24"/>
                <w:szCs w:val="18"/>
              </w:rPr>
            </w:pPr>
          </w:p>
        </w:tc>
        <w:tc>
          <w:tcPr>
            <w:tcW w:w="727" w:type="dxa"/>
            <w:vAlign w:val="center"/>
          </w:tcPr>
          <w:p w:rsidR="00DF10CD" w:rsidRDefault="00DF10CD" w:rsidP="00E91D85">
            <w:pPr>
              <w:tabs>
                <w:tab w:val="center" w:pos="4153"/>
                <w:tab w:val="right" w:pos="8306"/>
              </w:tabs>
              <w:snapToGrid w:val="0"/>
              <w:jc w:val="center"/>
              <w:rPr>
                <w:sz w:val="24"/>
                <w:szCs w:val="18"/>
              </w:rPr>
            </w:pPr>
          </w:p>
        </w:tc>
        <w:tc>
          <w:tcPr>
            <w:tcW w:w="709" w:type="dxa"/>
            <w:vAlign w:val="center"/>
          </w:tcPr>
          <w:p w:rsidR="00DF10CD" w:rsidRDefault="00DF10CD" w:rsidP="00E91D85">
            <w:pPr>
              <w:tabs>
                <w:tab w:val="center" w:pos="4153"/>
                <w:tab w:val="right" w:pos="8306"/>
              </w:tabs>
              <w:snapToGrid w:val="0"/>
              <w:jc w:val="center"/>
              <w:rPr>
                <w:sz w:val="24"/>
                <w:szCs w:val="18"/>
              </w:rPr>
            </w:pP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E91D85">
        <w:trPr>
          <w:trHeight w:val="694"/>
        </w:trPr>
        <w:tc>
          <w:tcPr>
            <w:tcW w:w="1384" w:type="dxa"/>
            <w:vMerge/>
            <w:vAlign w:val="center"/>
          </w:tcPr>
          <w:p w:rsidR="00DF10CD" w:rsidRDefault="00DF10CD" w:rsidP="00E91D85">
            <w:pPr>
              <w:tabs>
                <w:tab w:val="center" w:pos="4153"/>
                <w:tab w:val="right" w:pos="8306"/>
              </w:tabs>
              <w:snapToGrid w:val="0"/>
              <w:jc w:val="center"/>
              <w:rPr>
                <w:sz w:val="28"/>
                <w:szCs w:val="28"/>
              </w:rPr>
            </w:pPr>
          </w:p>
        </w:tc>
        <w:tc>
          <w:tcPr>
            <w:tcW w:w="3798" w:type="dxa"/>
            <w:vAlign w:val="center"/>
          </w:tcPr>
          <w:p w:rsidR="00DF10CD" w:rsidRDefault="007B4A88" w:rsidP="00E91D85">
            <w:pPr>
              <w:tabs>
                <w:tab w:val="center" w:pos="4153"/>
                <w:tab w:val="right" w:pos="8306"/>
              </w:tabs>
              <w:snapToGrid w:val="0"/>
              <w:spacing w:line="540" w:lineRule="exact"/>
              <w:rPr>
                <w:sz w:val="24"/>
                <w:szCs w:val="18"/>
              </w:rPr>
            </w:pPr>
            <w:r>
              <w:rPr>
                <w:rFonts w:hint="eastAsia"/>
                <w:sz w:val="24"/>
                <w:szCs w:val="18"/>
              </w:rPr>
              <w:t>宣传上稿</w:t>
            </w:r>
          </w:p>
        </w:tc>
        <w:tc>
          <w:tcPr>
            <w:tcW w:w="720" w:type="dxa"/>
            <w:vAlign w:val="center"/>
          </w:tcPr>
          <w:p w:rsidR="00DF10CD" w:rsidRDefault="00DF10CD" w:rsidP="00E91D85">
            <w:pPr>
              <w:tabs>
                <w:tab w:val="center" w:pos="4153"/>
                <w:tab w:val="right" w:pos="8306"/>
              </w:tabs>
              <w:snapToGrid w:val="0"/>
              <w:jc w:val="center"/>
              <w:rPr>
                <w:sz w:val="24"/>
                <w:szCs w:val="18"/>
              </w:rPr>
            </w:pPr>
          </w:p>
        </w:tc>
        <w:tc>
          <w:tcPr>
            <w:tcW w:w="727" w:type="dxa"/>
            <w:vAlign w:val="center"/>
          </w:tcPr>
          <w:p w:rsidR="00DF10CD" w:rsidRDefault="00DF10CD" w:rsidP="00E91D85">
            <w:pPr>
              <w:tabs>
                <w:tab w:val="center" w:pos="4153"/>
                <w:tab w:val="right" w:pos="8306"/>
              </w:tabs>
              <w:snapToGrid w:val="0"/>
              <w:jc w:val="center"/>
              <w:rPr>
                <w:sz w:val="24"/>
                <w:szCs w:val="18"/>
              </w:rPr>
            </w:pPr>
          </w:p>
        </w:tc>
        <w:tc>
          <w:tcPr>
            <w:tcW w:w="709" w:type="dxa"/>
            <w:vAlign w:val="center"/>
          </w:tcPr>
          <w:p w:rsidR="00DF10CD" w:rsidRDefault="00DF10CD" w:rsidP="00E91D85">
            <w:pPr>
              <w:tabs>
                <w:tab w:val="center" w:pos="4153"/>
                <w:tab w:val="right" w:pos="8306"/>
              </w:tabs>
              <w:snapToGrid w:val="0"/>
              <w:jc w:val="center"/>
              <w:rPr>
                <w:sz w:val="24"/>
                <w:szCs w:val="18"/>
              </w:rPr>
            </w:pPr>
          </w:p>
        </w:tc>
        <w:tc>
          <w:tcPr>
            <w:tcW w:w="1648" w:type="dxa"/>
            <w:vAlign w:val="center"/>
          </w:tcPr>
          <w:p w:rsidR="00DF10CD" w:rsidRDefault="00DF10CD" w:rsidP="00E91D85">
            <w:pPr>
              <w:tabs>
                <w:tab w:val="center" w:pos="4153"/>
                <w:tab w:val="right" w:pos="8306"/>
              </w:tabs>
              <w:snapToGrid w:val="0"/>
              <w:jc w:val="center"/>
              <w:rPr>
                <w:sz w:val="24"/>
                <w:szCs w:val="18"/>
              </w:rPr>
            </w:pPr>
          </w:p>
        </w:tc>
      </w:tr>
      <w:tr w:rsidR="00DF10CD" w:rsidTr="00E91D85">
        <w:trPr>
          <w:trHeight w:val="1233"/>
        </w:trPr>
        <w:tc>
          <w:tcPr>
            <w:tcW w:w="1384" w:type="dxa"/>
            <w:vAlign w:val="center"/>
          </w:tcPr>
          <w:p w:rsidR="00DF10CD" w:rsidRPr="00A909A0" w:rsidRDefault="007B4A88" w:rsidP="00E91D85">
            <w:pPr>
              <w:tabs>
                <w:tab w:val="center" w:pos="4153"/>
                <w:tab w:val="right" w:pos="8306"/>
              </w:tabs>
              <w:snapToGrid w:val="0"/>
              <w:jc w:val="center"/>
              <w:rPr>
                <w:b/>
                <w:sz w:val="24"/>
                <w:szCs w:val="18"/>
              </w:rPr>
            </w:pPr>
            <w:r w:rsidRPr="00A909A0">
              <w:rPr>
                <w:rFonts w:hint="eastAsia"/>
                <w:b/>
                <w:sz w:val="24"/>
                <w:szCs w:val="18"/>
              </w:rPr>
              <w:t>总</w:t>
            </w:r>
            <w:r w:rsidR="00A909A0">
              <w:rPr>
                <w:rFonts w:hint="eastAsia"/>
                <w:b/>
                <w:sz w:val="24"/>
                <w:szCs w:val="18"/>
              </w:rPr>
              <w:t xml:space="preserve"> </w:t>
            </w:r>
            <w:r w:rsidRPr="00A909A0">
              <w:rPr>
                <w:rFonts w:hint="eastAsia"/>
                <w:b/>
                <w:sz w:val="24"/>
                <w:szCs w:val="18"/>
              </w:rPr>
              <w:t>分</w:t>
            </w:r>
          </w:p>
          <w:p w:rsidR="00DF10CD" w:rsidRDefault="007B4A88" w:rsidP="00E91D85">
            <w:pPr>
              <w:tabs>
                <w:tab w:val="center" w:pos="4153"/>
                <w:tab w:val="right" w:pos="8306"/>
              </w:tabs>
              <w:snapToGrid w:val="0"/>
              <w:jc w:val="center"/>
              <w:rPr>
                <w:sz w:val="24"/>
                <w:szCs w:val="18"/>
              </w:rPr>
            </w:pPr>
            <w:r w:rsidRPr="00A909A0">
              <w:rPr>
                <w:rFonts w:hint="eastAsia"/>
                <w:b/>
                <w:sz w:val="24"/>
                <w:szCs w:val="18"/>
              </w:rPr>
              <w:t>120</w:t>
            </w:r>
            <w:r w:rsidRPr="00A909A0">
              <w:rPr>
                <w:rFonts w:hint="eastAsia"/>
                <w:b/>
                <w:sz w:val="24"/>
                <w:szCs w:val="18"/>
              </w:rPr>
              <w:t>分</w:t>
            </w:r>
          </w:p>
        </w:tc>
        <w:tc>
          <w:tcPr>
            <w:tcW w:w="5954" w:type="dxa"/>
            <w:gridSpan w:val="4"/>
            <w:vAlign w:val="center"/>
          </w:tcPr>
          <w:p w:rsidR="00DF10CD" w:rsidRDefault="00DF10CD" w:rsidP="00E91D85">
            <w:pPr>
              <w:tabs>
                <w:tab w:val="center" w:pos="4153"/>
                <w:tab w:val="right" w:pos="8306"/>
              </w:tabs>
              <w:snapToGrid w:val="0"/>
              <w:jc w:val="center"/>
              <w:rPr>
                <w:sz w:val="24"/>
                <w:szCs w:val="18"/>
              </w:rPr>
            </w:pPr>
          </w:p>
        </w:tc>
        <w:tc>
          <w:tcPr>
            <w:tcW w:w="1648" w:type="dxa"/>
            <w:vAlign w:val="center"/>
          </w:tcPr>
          <w:p w:rsidR="00DF10CD" w:rsidRDefault="00DF10CD" w:rsidP="00E91D85">
            <w:pPr>
              <w:tabs>
                <w:tab w:val="center" w:pos="4153"/>
                <w:tab w:val="right" w:pos="8306"/>
              </w:tabs>
              <w:snapToGrid w:val="0"/>
              <w:jc w:val="center"/>
              <w:rPr>
                <w:sz w:val="24"/>
                <w:szCs w:val="18"/>
              </w:rPr>
            </w:pPr>
          </w:p>
        </w:tc>
      </w:tr>
    </w:tbl>
    <w:p w:rsidR="00DF10CD" w:rsidRDefault="007B4A88" w:rsidP="008B1552">
      <w:pPr>
        <w:spacing w:line="520" w:lineRule="exact"/>
        <w:ind w:firstLineChars="200" w:firstLine="560"/>
        <w:rPr>
          <w:sz w:val="28"/>
          <w:szCs w:val="28"/>
        </w:rPr>
      </w:pPr>
      <w:r>
        <w:rPr>
          <w:rFonts w:hint="eastAsia"/>
          <w:sz w:val="28"/>
          <w:szCs w:val="28"/>
        </w:rPr>
        <w:t>备注：三项工作指标得分情况必须提供相应的佐证材料。</w:t>
      </w:r>
    </w:p>
    <w:p w:rsidR="00DF10CD" w:rsidRDefault="00DF10CD">
      <w:pPr>
        <w:spacing w:line="520" w:lineRule="exact"/>
        <w:rPr>
          <w:sz w:val="28"/>
          <w:szCs w:val="28"/>
        </w:rPr>
      </w:pPr>
    </w:p>
    <w:p w:rsidR="00DF10CD" w:rsidRPr="00B12F93" w:rsidRDefault="007B4A88" w:rsidP="00A909A0">
      <w:pPr>
        <w:spacing w:line="800" w:lineRule="exact"/>
        <w:rPr>
          <w:b/>
          <w:sz w:val="36"/>
          <w:szCs w:val="36"/>
        </w:rPr>
      </w:pPr>
      <w:r w:rsidRPr="00B12F93">
        <w:rPr>
          <w:rFonts w:hint="eastAsia"/>
          <w:b/>
          <w:sz w:val="36"/>
          <w:szCs w:val="36"/>
        </w:rPr>
        <w:lastRenderedPageBreak/>
        <w:t>附表</w:t>
      </w:r>
      <w:r w:rsidRPr="00B12F93">
        <w:rPr>
          <w:rFonts w:hint="eastAsia"/>
          <w:b/>
          <w:sz w:val="36"/>
          <w:szCs w:val="36"/>
        </w:rPr>
        <w:t>2</w:t>
      </w:r>
      <w:r w:rsidRPr="00B12F93">
        <w:rPr>
          <w:rFonts w:hint="eastAsia"/>
          <w:b/>
          <w:sz w:val="36"/>
          <w:szCs w:val="36"/>
        </w:rPr>
        <w:t>：</w:t>
      </w:r>
    </w:p>
    <w:p w:rsidR="00DF10CD" w:rsidRDefault="00A909A0" w:rsidP="00A909A0">
      <w:pPr>
        <w:spacing w:line="800" w:lineRule="exact"/>
        <w:jc w:val="center"/>
        <w:rPr>
          <w:b/>
          <w:sz w:val="28"/>
          <w:szCs w:val="28"/>
        </w:rPr>
      </w:pPr>
      <w:r>
        <w:rPr>
          <w:rFonts w:hint="eastAsia"/>
          <w:b/>
          <w:sz w:val="36"/>
          <w:szCs w:val="36"/>
        </w:rPr>
        <w:t xml:space="preserve">  </w:t>
      </w:r>
      <w:r w:rsidR="007B4A88">
        <w:rPr>
          <w:rFonts w:hint="eastAsia"/>
          <w:b/>
          <w:sz w:val="36"/>
          <w:szCs w:val="36"/>
        </w:rPr>
        <w:t>离退休</w:t>
      </w:r>
      <w:r w:rsidR="00B12F93">
        <w:rPr>
          <w:rFonts w:hint="eastAsia"/>
          <w:b/>
          <w:sz w:val="36"/>
          <w:szCs w:val="36"/>
        </w:rPr>
        <w:t>人员工作</w:t>
      </w:r>
      <w:r w:rsidR="007B4A88">
        <w:rPr>
          <w:rFonts w:hint="eastAsia"/>
          <w:b/>
          <w:sz w:val="36"/>
          <w:szCs w:val="36"/>
        </w:rPr>
        <w:t>处</w:t>
      </w:r>
      <w:r w:rsidR="00B12F93">
        <w:rPr>
          <w:rFonts w:hint="eastAsia"/>
          <w:b/>
          <w:sz w:val="36"/>
          <w:szCs w:val="36"/>
        </w:rPr>
        <w:t>在职</w:t>
      </w:r>
      <w:r w:rsidR="007B4A88">
        <w:rPr>
          <w:rFonts w:hint="eastAsia"/>
          <w:b/>
          <w:sz w:val="36"/>
          <w:szCs w:val="36"/>
        </w:rPr>
        <w:t>人员绩效考核测评表</w:t>
      </w:r>
    </w:p>
    <w:p w:rsidR="00DF10CD" w:rsidRPr="008B1552" w:rsidRDefault="007B4A88" w:rsidP="00A909A0">
      <w:pPr>
        <w:spacing w:line="800" w:lineRule="exact"/>
        <w:rPr>
          <w:sz w:val="28"/>
          <w:szCs w:val="28"/>
        </w:rPr>
      </w:pPr>
      <w:r>
        <w:rPr>
          <w:rFonts w:hint="eastAsia"/>
          <w:b/>
          <w:sz w:val="28"/>
          <w:szCs w:val="28"/>
        </w:rPr>
        <w:t>姓</w:t>
      </w:r>
      <w:r w:rsidR="00F2632C">
        <w:rPr>
          <w:rFonts w:hint="eastAsia"/>
          <w:b/>
          <w:sz w:val="28"/>
          <w:szCs w:val="28"/>
        </w:rPr>
        <w:t xml:space="preserve"> </w:t>
      </w:r>
      <w:r>
        <w:rPr>
          <w:rFonts w:hint="eastAsia"/>
          <w:b/>
          <w:sz w:val="28"/>
          <w:szCs w:val="28"/>
        </w:rPr>
        <w:t>名：</w:t>
      </w:r>
      <w:r>
        <w:rPr>
          <w:rFonts w:hint="eastAsia"/>
          <w:b/>
          <w:sz w:val="28"/>
          <w:szCs w:val="28"/>
        </w:rPr>
        <w:t xml:space="preserve">________________    </w:t>
      </w:r>
      <w:r w:rsidR="00F2632C">
        <w:rPr>
          <w:rFonts w:hint="eastAsia"/>
          <w:b/>
          <w:sz w:val="28"/>
          <w:szCs w:val="28"/>
        </w:rPr>
        <w:t xml:space="preserve">                </w:t>
      </w:r>
      <w:r w:rsidR="00F2632C" w:rsidRPr="008B1552">
        <w:rPr>
          <w:rFonts w:hint="eastAsia"/>
          <w:sz w:val="28"/>
          <w:szCs w:val="28"/>
          <w:u w:val="single"/>
        </w:rPr>
        <w:t xml:space="preserve">     </w:t>
      </w:r>
      <w:r w:rsidR="00F2632C" w:rsidRPr="008B1552">
        <w:rPr>
          <w:rFonts w:hint="eastAsia"/>
          <w:sz w:val="28"/>
          <w:szCs w:val="28"/>
        </w:rPr>
        <w:t>年</w:t>
      </w:r>
      <w:r w:rsidR="00F2632C" w:rsidRPr="008B1552">
        <w:rPr>
          <w:rFonts w:hint="eastAsia"/>
          <w:sz w:val="28"/>
          <w:szCs w:val="28"/>
          <w:u w:val="single"/>
        </w:rPr>
        <w:t xml:space="preserve">   </w:t>
      </w:r>
      <w:r w:rsidR="00F2632C" w:rsidRPr="008B1552">
        <w:rPr>
          <w:rFonts w:hint="eastAsia"/>
          <w:sz w:val="28"/>
          <w:szCs w:val="28"/>
        </w:rPr>
        <w:t>月</w:t>
      </w:r>
      <w:r w:rsidR="00F2632C" w:rsidRPr="008B1552">
        <w:rPr>
          <w:rFonts w:hint="eastAsia"/>
          <w:sz w:val="28"/>
          <w:szCs w:val="28"/>
          <w:u w:val="single"/>
        </w:rPr>
        <w:t xml:space="preserve">   </w:t>
      </w:r>
      <w:r w:rsidR="00F2632C" w:rsidRPr="008B1552">
        <w:rPr>
          <w:rFonts w:hint="eastAsia"/>
          <w:sz w:val="28"/>
          <w:szCs w:val="28"/>
        </w:rPr>
        <w:t>日</w:t>
      </w:r>
    </w:p>
    <w:tbl>
      <w:tblPr>
        <w:tblpPr w:leftFromText="180" w:rightFromText="180" w:vertAnchor="text" w:horzAnchor="margin" w:tblpY="158"/>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764"/>
        <w:gridCol w:w="772"/>
        <w:gridCol w:w="851"/>
        <w:gridCol w:w="708"/>
        <w:gridCol w:w="1473"/>
      </w:tblGrid>
      <w:tr w:rsidR="00DF10CD" w:rsidTr="00F2632C">
        <w:trPr>
          <w:trHeight w:val="847"/>
        </w:trPr>
        <w:tc>
          <w:tcPr>
            <w:tcW w:w="1384" w:type="dxa"/>
            <w:vMerge w:val="restart"/>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评价指标</w:t>
            </w:r>
          </w:p>
        </w:tc>
        <w:tc>
          <w:tcPr>
            <w:tcW w:w="3764" w:type="dxa"/>
            <w:vMerge w:val="restart"/>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评</w:t>
            </w:r>
            <w:r w:rsidR="00A909A0">
              <w:rPr>
                <w:rFonts w:hint="eastAsia"/>
                <w:b/>
                <w:sz w:val="28"/>
                <w:szCs w:val="28"/>
              </w:rPr>
              <w:t xml:space="preserve"> </w:t>
            </w:r>
            <w:r w:rsidRPr="00A909A0">
              <w:rPr>
                <w:rFonts w:hint="eastAsia"/>
                <w:b/>
                <w:sz w:val="28"/>
                <w:szCs w:val="28"/>
              </w:rPr>
              <w:t>价</w:t>
            </w:r>
            <w:r w:rsidR="00A909A0">
              <w:rPr>
                <w:rFonts w:hint="eastAsia"/>
                <w:b/>
                <w:sz w:val="28"/>
                <w:szCs w:val="28"/>
              </w:rPr>
              <w:t xml:space="preserve"> </w:t>
            </w:r>
            <w:r w:rsidRPr="00A909A0">
              <w:rPr>
                <w:rFonts w:hint="eastAsia"/>
                <w:b/>
                <w:sz w:val="28"/>
                <w:szCs w:val="28"/>
              </w:rPr>
              <w:t>要</w:t>
            </w:r>
            <w:r w:rsidR="00A909A0">
              <w:rPr>
                <w:rFonts w:hint="eastAsia"/>
                <w:b/>
                <w:sz w:val="28"/>
                <w:szCs w:val="28"/>
              </w:rPr>
              <w:t xml:space="preserve"> </w:t>
            </w:r>
            <w:r w:rsidRPr="00A909A0">
              <w:rPr>
                <w:rFonts w:hint="eastAsia"/>
                <w:b/>
                <w:sz w:val="28"/>
                <w:szCs w:val="28"/>
              </w:rPr>
              <w:t>素</w:t>
            </w:r>
          </w:p>
        </w:tc>
        <w:tc>
          <w:tcPr>
            <w:tcW w:w="2331" w:type="dxa"/>
            <w:gridSpan w:val="3"/>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权</w:t>
            </w:r>
            <w:r w:rsidRPr="00A909A0">
              <w:rPr>
                <w:rFonts w:hint="eastAsia"/>
                <w:b/>
                <w:sz w:val="28"/>
                <w:szCs w:val="28"/>
              </w:rPr>
              <w:t xml:space="preserve"> </w:t>
            </w:r>
            <w:r w:rsidR="00A909A0">
              <w:rPr>
                <w:rFonts w:hint="eastAsia"/>
                <w:b/>
                <w:sz w:val="28"/>
                <w:szCs w:val="28"/>
              </w:rPr>
              <w:t xml:space="preserve"> </w:t>
            </w:r>
            <w:r w:rsidRPr="00A909A0">
              <w:rPr>
                <w:rFonts w:hint="eastAsia"/>
                <w:b/>
                <w:sz w:val="28"/>
                <w:szCs w:val="28"/>
              </w:rPr>
              <w:t xml:space="preserve"> </w:t>
            </w:r>
            <w:r w:rsidRPr="00A909A0">
              <w:rPr>
                <w:rFonts w:hint="eastAsia"/>
                <w:b/>
                <w:sz w:val="28"/>
                <w:szCs w:val="28"/>
              </w:rPr>
              <w:t>重</w:t>
            </w:r>
          </w:p>
        </w:tc>
        <w:tc>
          <w:tcPr>
            <w:tcW w:w="1473" w:type="dxa"/>
            <w:vAlign w:val="center"/>
          </w:tcPr>
          <w:p w:rsidR="00DF10CD" w:rsidRPr="00A909A0" w:rsidRDefault="007B4A88" w:rsidP="00A909A0">
            <w:pPr>
              <w:tabs>
                <w:tab w:val="center" w:pos="4153"/>
                <w:tab w:val="right" w:pos="8306"/>
              </w:tabs>
              <w:snapToGrid w:val="0"/>
              <w:rPr>
                <w:b/>
                <w:sz w:val="28"/>
                <w:szCs w:val="28"/>
              </w:rPr>
            </w:pPr>
            <w:r w:rsidRPr="00A909A0">
              <w:rPr>
                <w:rFonts w:hint="eastAsia"/>
                <w:b/>
                <w:sz w:val="28"/>
                <w:szCs w:val="28"/>
              </w:rPr>
              <w:t>测评分数</w:t>
            </w:r>
          </w:p>
        </w:tc>
      </w:tr>
      <w:tr w:rsidR="00DF10CD" w:rsidTr="00F2632C">
        <w:trPr>
          <w:trHeight w:val="548"/>
        </w:trPr>
        <w:tc>
          <w:tcPr>
            <w:tcW w:w="1384" w:type="dxa"/>
            <w:vMerge/>
            <w:vAlign w:val="center"/>
          </w:tcPr>
          <w:p w:rsidR="00DF10CD" w:rsidRDefault="00DF10CD">
            <w:pPr>
              <w:tabs>
                <w:tab w:val="center" w:pos="4153"/>
                <w:tab w:val="right" w:pos="8306"/>
              </w:tabs>
              <w:snapToGrid w:val="0"/>
              <w:jc w:val="center"/>
              <w:rPr>
                <w:sz w:val="24"/>
                <w:szCs w:val="18"/>
              </w:rPr>
            </w:pPr>
          </w:p>
        </w:tc>
        <w:tc>
          <w:tcPr>
            <w:tcW w:w="3764" w:type="dxa"/>
            <w:vMerge/>
            <w:vAlign w:val="center"/>
          </w:tcPr>
          <w:p w:rsidR="00DF10CD" w:rsidRDefault="00DF10CD">
            <w:pPr>
              <w:tabs>
                <w:tab w:val="center" w:pos="4153"/>
                <w:tab w:val="right" w:pos="8306"/>
              </w:tabs>
              <w:snapToGrid w:val="0"/>
              <w:jc w:val="center"/>
              <w:rPr>
                <w:sz w:val="24"/>
                <w:szCs w:val="18"/>
              </w:rPr>
            </w:pPr>
          </w:p>
        </w:tc>
        <w:tc>
          <w:tcPr>
            <w:tcW w:w="772" w:type="dxa"/>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A</w:t>
            </w:r>
          </w:p>
        </w:tc>
        <w:tc>
          <w:tcPr>
            <w:tcW w:w="851" w:type="dxa"/>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B</w:t>
            </w:r>
          </w:p>
        </w:tc>
        <w:tc>
          <w:tcPr>
            <w:tcW w:w="708" w:type="dxa"/>
            <w:vAlign w:val="center"/>
          </w:tcPr>
          <w:p w:rsidR="00DF10CD" w:rsidRPr="00A909A0" w:rsidRDefault="007B4A88">
            <w:pPr>
              <w:tabs>
                <w:tab w:val="center" w:pos="4153"/>
                <w:tab w:val="right" w:pos="8306"/>
              </w:tabs>
              <w:snapToGrid w:val="0"/>
              <w:jc w:val="center"/>
              <w:rPr>
                <w:b/>
                <w:sz w:val="28"/>
                <w:szCs w:val="28"/>
              </w:rPr>
            </w:pPr>
            <w:r w:rsidRPr="00A909A0">
              <w:rPr>
                <w:rFonts w:hint="eastAsia"/>
                <w:b/>
                <w:sz w:val="28"/>
                <w:szCs w:val="28"/>
              </w:rPr>
              <w:t>C</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06"/>
        </w:trPr>
        <w:tc>
          <w:tcPr>
            <w:tcW w:w="1384" w:type="dxa"/>
            <w:vMerge w:val="restart"/>
            <w:vAlign w:val="center"/>
          </w:tcPr>
          <w:p w:rsidR="00DF10CD" w:rsidRDefault="007B4A88">
            <w:pPr>
              <w:tabs>
                <w:tab w:val="center" w:pos="4153"/>
                <w:tab w:val="right" w:pos="8306"/>
              </w:tabs>
              <w:snapToGrid w:val="0"/>
              <w:jc w:val="center"/>
              <w:rPr>
                <w:sz w:val="24"/>
                <w:szCs w:val="18"/>
              </w:rPr>
            </w:pPr>
            <w:r>
              <w:rPr>
                <w:rFonts w:hint="eastAsia"/>
                <w:sz w:val="28"/>
                <w:szCs w:val="28"/>
              </w:rPr>
              <w:t>共性工作指标</w:t>
            </w:r>
          </w:p>
          <w:p w:rsidR="00DF10CD" w:rsidRDefault="007B4A88">
            <w:pPr>
              <w:tabs>
                <w:tab w:val="center" w:pos="4153"/>
                <w:tab w:val="right" w:pos="8306"/>
              </w:tabs>
              <w:snapToGrid w:val="0"/>
              <w:jc w:val="center"/>
              <w:rPr>
                <w:sz w:val="24"/>
                <w:szCs w:val="18"/>
              </w:rPr>
            </w:pPr>
            <w:r>
              <w:rPr>
                <w:rFonts w:hint="eastAsia"/>
                <w:sz w:val="24"/>
                <w:szCs w:val="18"/>
              </w:rPr>
              <w:t>（</w:t>
            </w:r>
            <w:r>
              <w:rPr>
                <w:rFonts w:hint="eastAsia"/>
                <w:sz w:val="24"/>
                <w:szCs w:val="18"/>
              </w:rPr>
              <w:t>40</w:t>
            </w:r>
            <w:r>
              <w:rPr>
                <w:rFonts w:hint="eastAsia"/>
                <w:sz w:val="24"/>
                <w:szCs w:val="18"/>
              </w:rPr>
              <w:t>分）</w:t>
            </w:r>
          </w:p>
        </w:tc>
        <w:tc>
          <w:tcPr>
            <w:tcW w:w="3764" w:type="dxa"/>
            <w:vAlign w:val="center"/>
          </w:tcPr>
          <w:p w:rsidR="00DF10CD" w:rsidRDefault="007B4A88" w:rsidP="00A909A0">
            <w:pPr>
              <w:tabs>
                <w:tab w:val="center" w:pos="4153"/>
                <w:tab w:val="right" w:pos="8306"/>
              </w:tabs>
              <w:snapToGrid w:val="0"/>
              <w:rPr>
                <w:sz w:val="28"/>
                <w:szCs w:val="28"/>
              </w:rPr>
            </w:pPr>
            <w:r>
              <w:rPr>
                <w:rFonts w:hint="eastAsia"/>
                <w:sz w:val="28"/>
                <w:szCs w:val="28"/>
              </w:rPr>
              <w:t>政治素质和理论学习（</w:t>
            </w:r>
            <w:r w:rsidR="00A909A0">
              <w:rPr>
                <w:rFonts w:hint="eastAsia"/>
                <w:sz w:val="28"/>
                <w:szCs w:val="28"/>
              </w:rPr>
              <w:t>10</w:t>
            </w:r>
            <w:r>
              <w:rPr>
                <w:rFonts w:hint="eastAsia"/>
                <w:sz w:val="28"/>
                <w:szCs w:val="28"/>
              </w:rPr>
              <w:t>分）</w:t>
            </w:r>
          </w:p>
        </w:tc>
        <w:tc>
          <w:tcPr>
            <w:tcW w:w="772" w:type="dxa"/>
            <w:vAlign w:val="center"/>
          </w:tcPr>
          <w:p w:rsidR="00DF10CD" w:rsidRDefault="00A909A0">
            <w:pPr>
              <w:tabs>
                <w:tab w:val="center" w:pos="4153"/>
                <w:tab w:val="right" w:pos="8306"/>
              </w:tabs>
              <w:snapToGrid w:val="0"/>
              <w:jc w:val="center"/>
              <w:rPr>
                <w:sz w:val="24"/>
                <w:szCs w:val="18"/>
              </w:rPr>
            </w:pPr>
            <w:r>
              <w:rPr>
                <w:rFonts w:hint="eastAsia"/>
                <w:sz w:val="24"/>
                <w:szCs w:val="18"/>
              </w:rPr>
              <w:t>10</w:t>
            </w:r>
          </w:p>
        </w:tc>
        <w:tc>
          <w:tcPr>
            <w:tcW w:w="851" w:type="dxa"/>
            <w:vAlign w:val="center"/>
          </w:tcPr>
          <w:p w:rsidR="00DF10CD" w:rsidRDefault="00A909A0">
            <w:pPr>
              <w:tabs>
                <w:tab w:val="center" w:pos="4153"/>
                <w:tab w:val="right" w:pos="8306"/>
              </w:tabs>
              <w:snapToGrid w:val="0"/>
              <w:jc w:val="center"/>
              <w:rPr>
                <w:sz w:val="24"/>
                <w:szCs w:val="18"/>
              </w:rPr>
            </w:pPr>
            <w:r>
              <w:rPr>
                <w:rFonts w:hint="eastAsia"/>
                <w:sz w:val="24"/>
                <w:szCs w:val="18"/>
              </w:rPr>
              <w:t>9</w:t>
            </w:r>
          </w:p>
        </w:tc>
        <w:tc>
          <w:tcPr>
            <w:tcW w:w="708" w:type="dxa"/>
            <w:vAlign w:val="center"/>
          </w:tcPr>
          <w:p w:rsidR="00DF10CD" w:rsidRDefault="00A909A0">
            <w:pPr>
              <w:tabs>
                <w:tab w:val="center" w:pos="4153"/>
                <w:tab w:val="right" w:pos="8306"/>
              </w:tabs>
              <w:snapToGrid w:val="0"/>
              <w:jc w:val="center"/>
              <w:rPr>
                <w:sz w:val="24"/>
                <w:szCs w:val="18"/>
              </w:rPr>
            </w:pPr>
            <w:r>
              <w:rPr>
                <w:rFonts w:hint="eastAsia"/>
                <w:sz w:val="24"/>
                <w:szCs w:val="18"/>
              </w:rPr>
              <w:t>8</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634"/>
        </w:trPr>
        <w:tc>
          <w:tcPr>
            <w:tcW w:w="1384" w:type="dxa"/>
            <w:vMerge/>
            <w:vAlign w:val="center"/>
          </w:tcPr>
          <w:p w:rsidR="00DF10CD" w:rsidRDefault="00DF10CD">
            <w:pPr>
              <w:tabs>
                <w:tab w:val="center" w:pos="4153"/>
                <w:tab w:val="right" w:pos="8306"/>
              </w:tabs>
              <w:snapToGrid w:val="0"/>
              <w:jc w:val="center"/>
              <w:rPr>
                <w:sz w:val="24"/>
                <w:szCs w:val="18"/>
              </w:rPr>
            </w:pPr>
          </w:p>
        </w:tc>
        <w:tc>
          <w:tcPr>
            <w:tcW w:w="3764" w:type="dxa"/>
            <w:vAlign w:val="center"/>
          </w:tcPr>
          <w:p w:rsidR="00DF10CD" w:rsidRDefault="007B4A88" w:rsidP="00A909A0">
            <w:pPr>
              <w:tabs>
                <w:tab w:val="center" w:pos="4153"/>
                <w:tab w:val="right" w:pos="8306"/>
              </w:tabs>
              <w:snapToGrid w:val="0"/>
              <w:rPr>
                <w:sz w:val="24"/>
                <w:szCs w:val="18"/>
              </w:rPr>
            </w:pPr>
            <w:r>
              <w:rPr>
                <w:rFonts w:hint="eastAsia"/>
                <w:sz w:val="28"/>
                <w:szCs w:val="28"/>
              </w:rPr>
              <w:t>工作纪律（</w:t>
            </w:r>
            <w:r w:rsidR="00A909A0">
              <w:rPr>
                <w:rFonts w:hint="eastAsia"/>
                <w:sz w:val="28"/>
                <w:szCs w:val="28"/>
              </w:rPr>
              <w:t>5</w:t>
            </w:r>
            <w:r>
              <w:rPr>
                <w:rFonts w:hint="eastAsia"/>
                <w:sz w:val="28"/>
                <w:szCs w:val="28"/>
              </w:rPr>
              <w:t>分）</w:t>
            </w:r>
          </w:p>
        </w:tc>
        <w:tc>
          <w:tcPr>
            <w:tcW w:w="772" w:type="dxa"/>
            <w:vAlign w:val="center"/>
          </w:tcPr>
          <w:p w:rsidR="00DF10CD" w:rsidRDefault="00A909A0">
            <w:pPr>
              <w:tabs>
                <w:tab w:val="center" w:pos="4153"/>
                <w:tab w:val="right" w:pos="8306"/>
              </w:tabs>
              <w:snapToGrid w:val="0"/>
              <w:jc w:val="center"/>
              <w:rPr>
                <w:sz w:val="24"/>
                <w:szCs w:val="18"/>
              </w:rPr>
            </w:pPr>
            <w:r>
              <w:rPr>
                <w:rFonts w:hint="eastAsia"/>
                <w:sz w:val="24"/>
                <w:szCs w:val="18"/>
              </w:rPr>
              <w:t>5</w:t>
            </w:r>
          </w:p>
        </w:tc>
        <w:tc>
          <w:tcPr>
            <w:tcW w:w="851" w:type="dxa"/>
            <w:vAlign w:val="center"/>
          </w:tcPr>
          <w:p w:rsidR="00DF10CD" w:rsidRDefault="00A909A0">
            <w:pPr>
              <w:tabs>
                <w:tab w:val="center" w:pos="4153"/>
                <w:tab w:val="right" w:pos="8306"/>
              </w:tabs>
              <w:snapToGrid w:val="0"/>
              <w:jc w:val="center"/>
              <w:rPr>
                <w:sz w:val="24"/>
                <w:szCs w:val="18"/>
              </w:rPr>
            </w:pPr>
            <w:r>
              <w:rPr>
                <w:rFonts w:hint="eastAsia"/>
                <w:sz w:val="24"/>
                <w:szCs w:val="18"/>
              </w:rPr>
              <w:t>4</w:t>
            </w:r>
          </w:p>
        </w:tc>
        <w:tc>
          <w:tcPr>
            <w:tcW w:w="708" w:type="dxa"/>
            <w:vAlign w:val="center"/>
          </w:tcPr>
          <w:p w:rsidR="00DF10CD" w:rsidRDefault="00A909A0">
            <w:pPr>
              <w:tabs>
                <w:tab w:val="center" w:pos="4153"/>
                <w:tab w:val="right" w:pos="8306"/>
              </w:tabs>
              <w:snapToGrid w:val="0"/>
              <w:jc w:val="center"/>
              <w:rPr>
                <w:sz w:val="24"/>
                <w:szCs w:val="18"/>
              </w:rPr>
            </w:pPr>
            <w:r>
              <w:rPr>
                <w:rFonts w:hint="eastAsia"/>
                <w:sz w:val="24"/>
                <w:szCs w:val="18"/>
              </w:rPr>
              <w:t>3</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00"/>
        </w:trPr>
        <w:tc>
          <w:tcPr>
            <w:tcW w:w="1384" w:type="dxa"/>
            <w:vMerge/>
            <w:vAlign w:val="center"/>
          </w:tcPr>
          <w:p w:rsidR="00DF10CD" w:rsidRDefault="00DF10CD">
            <w:pPr>
              <w:tabs>
                <w:tab w:val="center" w:pos="4153"/>
                <w:tab w:val="right" w:pos="8306"/>
              </w:tabs>
              <w:snapToGrid w:val="0"/>
              <w:jc w:val="center"/>
              <w:rPr>
                <w:sz w:val="24"/>
                <w:szCs w:val="18"/>
              </w:rPr>
            </w:pPr>
          </w:p>
        </w:tc>
        <w:tc>
          <w:tcPr>
            <w:tcW w:w="3764" w:type="dxa"/>
            <w:vAlign w:val="center"/>
          </w:tcPr>
          <w:p w:rsidR="00DF10CD" w:rsidRDefault="007B4A88" w:rsidP="00A909A0">
            <w:pPr>
              <w:tabs>
                <w:tab w:val="center" w:pos="4153"/>
                <w:tab w:val="right" w:pos="8306"/>
              </w:tabs>
              <w:snapToGrid w:val="0"/>
              <w:rPr>
                <w:sz w:val="24"/>
                <w:szCs w:val="18"/>
              </w:rPr>
            </w:pPr>
            <w:r>
              <w:rPr>
                <w:rFonts w:hint="eastAsia"/>
                <w:sz w:val="28"/>
                <w:szCs w:val="28"/>
              </w:rPr>
              <w:t>工作作风（</w:t>
            </w:r>
            <w:r w:rsidR="00A909A0">
              <w:rPr>
                <w:rFonts w:hint="eastAsia"/>
                <w:sz w:val="28"/>
                <w:szCs w:val="28"/>
              </w:rPr>
              <w:t>10</w:t>
            </w:r>
            <w:r>
              <w:rPr>
                <w:rFonts w:hint="eastAsia"/>
                <w:sz w:val="28"/>
                <w:szCs w:val="28"/>
              </w:rPr>
              <w:t>分）</w:t>
            </w:r>
          </w:p>
        </w:tc>
        <w:tc>
          <w:tcPr>
            <w:tcW w:w="772" w:type="dxa"/>
            <w:vAlign w:val="center"/>
          </w:tcPr>
          <w:p w:rsidR="00DF10CD" w:rsidRDefault="00A909A0">
            <w:pPr>
              <w:tabs>
                <w:tab w:val="center" w:pos="4153"/>
                <w:tab w:val="right" w:pos="8306"/>
              </w:tabs>
              <w:snapToGrid w:val="0"/>
              <w:jc w:val="center"/>
              <w:rPr>
                <w:sz w:val="24"/>
                <w:szCs w:val="18"/>
              </w:rPr>
            </w:pPr>
            <w:r>
              <w:rPr>
                <w:rFonts w:hint="eastAsia"/>
                <w:sz w:val="24"/>
                <w:szCs w:val="18"/>
              </w:rPr>
              <w:t>10</w:t>
            </w:r>
          </w:p>
        </w:tc>
        <w:tc>
          <w:tcPr>
            <w:tcW w:w="851" w:type="dxa"/>
            <w:vAlign w:val="center"/>
          </w:tcPr>
          <w:p w:rsidR="00DF10CD" w:rsidRDefault="00A909A0">
            <w:pPr>
              <w:tabs>
                <w:tab w:val="center" w:pos="4153"/>
                <w:tab w:val="right" w:pos="8306"/>
              </w:tabs>
              <w:snapToGrid w:val="0"/>
              <w:jc w:val="center"/>
              <w:rPr>
                <w:sz w:val="24"/>
                <w:szCs w:val="18"/>
              </w:rPr>
            </w:pPr>
            <w:r>
              <w:rPr>
                <w:rFonts w:hint="eastAsia"/>
                <w:sz w:val="24"/>
                <w:szCs w:val="18"/>
              </w:rPr>
              <w:t>9</w:t>
            </w:r>
          </w:p>
        </w:tc>
        <w:tc>
          <w:tcPr>
            <w:tcW w:w="708" w:type="dxa"/>
            <w:vAlign w:val="center"/>
          </w:tcPr>
          <w:p w:rsidR="00DF10CD" w:rsidRDefault="00A909A0">
            <w:pPr>
              <w:tabs>
                <w:tab w:val="center" w:pos="4153"/>
                <w:tab w:val="right" w:pos="8306"/>
              </w:tabs>
              <w:snapToGrid w:val="0"/>
              <w:jc w:val="center"/>
              <w:rPr>
                <w:sz w:val="24"/>
                <w:szCs w:val="18"/>
              </w:rPr>
            </w:pPr>
            <w:r>
              <w:rPr>
                <w:rFonts w:hint="eastAsia"/>
                <w:sz w:val="24"/>
                <w:szCs w:val="18"/>
              </w:rPr>
              <w:t>8</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09"/>
        </w:trPr>
        <w:tc>
          <w:tcPr>
            <w:tcW w:w="1384" w:type="dxa"/>
            <w:vMerge/>
            <w:vAlign w:val="center"/>
          </w:tcPr>
          <w:p w:rsidR="00DF10CD" w:rsidRDefault="00DF10CD">
            <w:pPr>
              <w:tabs>
                <w:tab w:val="center" w:pos="4153"/>
                <w:tab w:val="right" w:pos="8306"/>
              </w:tabs>
              <w:snapToGrid w:val="0"/>
              <w:jc w:val="center"/>
              <w:rPr>
                <w:sz w:val="24"/>
                <w:szCs w:val="18"/>
              </w:rPr>
            </w:pPr>
          </w:p>
        </w:tc>
        <w:tc>
          <w:tcPr>
            <w:tcW w:w="3764" w:type="dxa"/>
            <w:vAlign w:val="center"/>
          </w:tcPr>
          <w:p w:rsidR="00DF10CD" w:rsidRDefault="007B4A88" w:rsidP="00A909A0">
            <w:pPr>
              <w:tabs>
                <w:tab w:val="center" w:pos="4153"/>
                <w:tab w:val="right" w:pos="8306"/>
              </w:tabs>
              <w:snapToGrid w:val="0"/>
              <w:rPr>
                <w:sz w:val="24"/>
                <w:szCs w:val="18"/>
              </w:rPr>
            </w:pPr>
            <w:r>
              <w:rPr>
                <w:rFonts w:hint="eastAsia"/>
                <w:sz w:val="28"/>
                <w:szCs w:val="28"/>
              </w:rPr>
              <w:t>工作</w:t>
            </w:r>
            <w:r w:rsidR="00A909A0">
              <w:rPr>
                <w:rFonts w:hint="eastAsia"/>
                <w:sz w:val="28"/>
                <w:szCs w:val="28"/>
              </w:rPr>
              <w:t>职责</w:t>
            </w:r>
            <w:r>
              <w:rPr>
                <w:rFonts w:hint="eastAsia"/>
                <w:sz w:val="28"/>
                <w:szCs w:val="28"/>
              </w:rPr>
              <w:t>（</w:t>
            </w:r>
            <w:r w:rsidR="00A909A0">
              <w:rPr>
                <w:rFonts w:hint="eastAsia"/>
                <w:sz w:val="28"/>
                <w:szCs w:val="28"/>
              </w:rPr>
              <w:t>10</w:t>
            </w:r>
            <w:r>
              <w:rPr>
                <w:rFonts w:hint="eastAsia"/>
                <w:sz w:val="28"/>
                <w:szCs w:val="28"/>
              </w:rPr>
              <w:t>分）。</w:t>
            </w:r>
          </w:p>
        </w:tc>
        <w:tc>
          <w:tcPr>
            <w:tcW w:w="772" w:type="dxa"/>
            <w:vAlign w:val="center"/>
          </w:tcPr>
          <w:p w:rsidR="00DF10CD" w:rsidRDefault="00A909A0">
            <w:pPr>
              <w:tabs>
                <w:tab w:val="center" w:pos="4153"/>
                <w:tab w:val="right" w:pos="8306"/>
              </w:tabs>
              <w:snapToGrid w:val="0"/>
              <w:jc w:val="center"/>
              <w:rPr>
                <w:sz w:val="24"/>
                <w:szCs w:val="18"/>
              </w:rPr>
            </w:pPr>
            <w:r>
              <w:rPr>
                <w:rFonts w:hint="eastAsia"/>
                <w:sz w:val="24"/>
                <w:szCs w:val="18"/>
              </w:rPr>
              <w:t>10</w:t>
            </w:r>
          </w:p>
        </w:tc>
        <w:tc>
          <w:tcPr>
            <w:tcW w:w="851" w:type="dxa"/>
            <w:vAlign w:val="center"/>
          </w:tcPr>
          <w:p w:rsidR="00DF10CD" w:rsidRDefault="00A909A0">
            <w:pPr>
              <w:tabs>
                <w:tab w:val="center" w:pos="4153"/>
                <w:tab w:val="right" w:pos="8306"/>
              </w:tabs>
              <w:snapToGrid w:val="0"/>
              <w:jc w:val="center"/>
              <w:rPr>
                <w:sz w:val="24"/>
                <w:szCs w:val="18"/>
              </w:rPr>
            </w:pPr>
            <w:r>
              <w:rPr>
                <w:rFonts w:hint="eastAsia"/>
                <w:sz w:val="24"/>
                <w:szCs w:val="18"/>
              </w:rPr>
              <w:t>9</w:t>
            </w:r>
          </w:p>
        </w:tc>
        <w:tc>
          <w:tcPr>
            <w:tcW w:w="708" w:type="dxa"/>
            <w:vAlign w:val="center"/>
          </w:tcPr>
          <w:p w:rsidR="00DF10CD" w:rsidRDefault="00A909A0">
            <w:pPr>
              <w:tabs>
                <w:tab w:val="center" w:pos="4153"/>
                <w:tab w:val="right" w:pos="8306"/>
              </w:tabs>
              <w:snapToGrid w:val="0"/>
              <w:jc w:val="center"/>
              <w:rPr>
                <w:sz w:val="24"/>
                <w:szCs w:val="18"/>
              </w:rPr>
            </w:pPr>
            <w:r>
              <w:rPr>
                <w:rFonts w:hint="eastAsia"/>
                <w:sz w:val="24"/>
                <w:szCs w:val="18"/>
              </w:rPr>
              <w:t>8</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691"/>
        </w:trPr>
        <w:tc>
          <w:tcPr>
            <w:tcW w:w="1384" w:type="dxa"/>
            <w:vMerge/>
            <w:vAlign w:val="center"/>
          </w:tcPr>
          <w:p w:rsidR="00DF10CD" w:rsidRDefault="00DF10CD">
            <w:pPr>
              <w:tabs>
                <w:tab w:val="center" w:pos="4153"/>
                <w:tab w:val="right" w:pos="8306"/>
              </w:tabs>
              <w:snapToGrid w:val="0"/>
              <w:jc w:val="center"/>
              <w:rPr>
                <w:sz w:val="24"/>
                <w:szCs w:val="18"/>
              </w:rPr>
            </w:pPr>
          </w:p>
        </w:tc>
        <w:tc>
          <w:tcPr>
            <w:tcW w:w="3764" w:type="dxa"/>
            <w:vAlign w:val="center"/>
          </w:tcPr>
          <w:p w:rsidR="00DF10CD" w:rsidRDefault="007B4A88">
            <w:pPr>
              <w:tabs>
                <w:tab w:val="center" w:pos="4153"/>
                <w:tab w:val="right" w:pos="8306"/>
              </w:tabs>
              <w:snapToGrid w:val="0"/>
              <w:rPr>
                <w:sz w:val="28"/>
                <w:szCs w:val="28"/>
              </w:rPr>
            </w:pPr>
            <w:r>
              <w:rPr>
                <w:rFonts w:hint="eastAsia"/>
                <w:sz w:val="28"/>
                <w:szCs w:val="28"/>
              </w:rPr>
              <w:t>勤政廉政（</w:t>
            </w:r>
            <w:r>
              <w:rPr>
                <w:rFonts w:hint="eastAsia"/>
                <w:sz w:val="28"/>
                <w:szCs w:val="28"/>
              </w:rPr>
              <w:t>5</w:t>
            </w:r>
            <w:r>
              <w:rPr>
                <w:rFonts w:hint="eastAsia"/>
                <w:sz w:val="28"/>
                <w:szCs w:val="28"/>
              </w:rPr>
              <w:t>分）</w:t>
            </w:r>
          </w:p>
        </w:tc>
        <w:tc>
          <w:tcPr>
            <w:tcW w:w="772" w:type="dxa"/>
            <w:vAlign w:val="center"/>
          </w:tcPr>
          <w:p w:rsidR="00DF10CD" w:rsidRDefault="007B4A88">
            <w:pPr>
              <w:tabs>
                <w:tab w:val="center" w:pos="4153"/>
                <w:tab w:val="right" w:pos="8306"/>
              </w:tabs>
              <w:snapToGrid w:val="0"/>
              <w:jc w:val="center"/>
              <w:rPr>
                <w:sz w:val="24"/>
                <w:szCs w:val="18"/>
              </w:rPr>
            </w:pPr>
            <w:r>
              <w:rPr>
                <w:rFonts w:hint="eastAsia"/>
                <w:sz w:val="24"/>
                <w:szCs w:val="18"/>
              </w:rPr>
              <w:t>5</w:t>
            </w:r>
          </w:p>
        </w:tc>
        <w:tc>
          <w:tcPr>
            <w:tcW w:w="851" w:type="dxa"/>
            <w:vAlign w:val="center"/>
          </w:tcPr>
          <w:p w:rsidR="00DF10CD" w:rsidRDefault="007B4A88">
            <w:pPr>
              <w:tabs>
                <w:tab w:val="center" w:pos="4153"/>
                <w:tab w:val="right" w:pos="8306"/>
              </w:tabs>
              <w:snapToGrid w:val="0"/>
              <w:jc w:val="center"/>
              <w:rPr>
                <w:sz w:val="24"/>
                <w:szCs w:val="18"/>
              </w:rPr>
            </w:pPr>
            <w:r>
              <w:rPr>
                <w:rFonts w:hint="eastAsia"/>
                <w:sz w:val="24"/>
                <w:szCs w:val="18"/>
              </w:rPr>
              <w:t>4</w:t>
            </w:r>
          </w:p>
        </w:tc>
        <w:tc>
          <w:tcPr>
            <w:tcW w:w="708" w:type="dxa"/>
            <w:vAlign w:val="center"/>
          </w:tcPr>
          <w:p w:rsidR="00DF10CD" w:rsidRDefault="007B4A88">
            <w:pPr>
              <w:tabs>
                <w:tab w:val="center" w:pos="4153"/>
                <w:tab w:val="right" w:pos="8306"/>
              </w:tabs>
              <w:snapToGrid w:val="0"/>
              <w:jc w:val="center"/>
              <w:rPr>
                <w:sz w:val="24"/>
                <w:szCs w:val="18"/>
              </w:rPr>
            </w:pPr>
            <w:r>
              <w:rPr>
                <w:rFonts w:hint="eastAsia"/>
                <w:sz w:val="24"/>
                <w:szCs w:val="18"/>
              </w:rPr>
              <w:t>3</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77"/>
        </w:trPr>
        <w:tc>
          <w:tcPr>
            <w:tcW w:w="1384" w:type="dxa"/>
            <w:vMerge w:val="restart"/>
            <w:vAlign w:val="center"/>
          </w:tcPr>
          <w:p w:rsidR="00A909A0" w:rsidRDefault="007B4A88">
            <w:pPr>
              <w:tabs>
                <w:tab w:val="center" w:pos="4153"/>
                <w:tab w:val="right" w:pos="8306"/>
              </w:tabs>
              <w:snapToGrid w:val="0"/>
              <w:jc w:val="center"/>
              <w:rPr>
                <w:sz w:val="28"/>
                <w:szCs w:val="28"/>
              </w:rPr>
            </w:pPr>
            <w:r>
              <w:rPr>
                <w:rFonts w:hint="eastAsia"/>
                <w:sz w:val="28"/>
                <w:szCs w:val="28"/>
              </w:rPr>
              <w:t>业务工作指标</w:t>
            </w:r>
          </w:p>
          <w:p w:rsidR="00DF10CD" w:rsidRDefault="007B4A88">
            <w:pPr>
              <w:tabs>
                <w:tab w:val="center" w:pos="4153"/>
                <w:tab w:val="right" w:pos="8306"/>
              </w:tabs>
              <w:snapToGrid w:val="0"/>
              <w:jc w:val="center"/>
              <w:rPr>
                <w:sz w:val="24"/>
                <w:szCs w:val="18"/>
              </w:rPr>
            </w:pPr>
            <w:r>
              <w:rPr>
                <w:rFonts w:hint="eastAsia"/>
                <w:sz w:val="24"/>
                <w:szCs w:val="18"/>
              </w:rPr>
              <w:t>（</w:t>
            </w:r>
            <w:r>
              <w:rPr>
                <w:rFonts w:hint="eastAsia"/>
                <w:sz w:val="24"/>
                <w:szCs w:val="18"/>
              </w:rPr>
              <w:t>60</w:t>
            </w:r>
            <w:r>
              <w:rPr>
                <w:rFonts w:hint="eastAsia"/>
                <w:sz w:val="24"/>
                <w:szCs w:val="18"/>
              </w:rPr>
              <w:t>分）</w:t>
            </w:r>
          </w:p>
        </w:tc>
        <w:tc>
          <w:tcPr>
            <w:tcW w:w="3764" w:type="dxa"/>
            <w:vAlign w:val="center"/>
          </w:tcPr>
          <w:p w:rsidR="00DF10CD" w:rsidRDefault="007B4A88">
            <w:pPr>
              <w:tabs>
                <w:tab w:val="center" w:pos="4153"/>
                <w:tab w:val="right" w:pos="8306"/>
              </w:tabs>
              <w:snapToGrid w:val="0"/>
              <w:rPr>
                <w:sz w:val="24"/>
                <w:szCs w:val="18"/>
              </w:rPr>
            </w:pPr>
            <w:r>
              <w:rPr>
                <w:rFonts w:hint="eastAsia"/>
                <w:sz w:val="24"/>
                <w:szCs w:val="18"/>
              </w:rPr>
              <w:t>工作</w:t>
            </w:r>
            <w:r w:rsidR="00A909A0">
              <w:rPr>
                <w:rFonts w:hint="eastAsia"/>
                <w:sz w:val="24"/>
                <w:szCs w:val="18"/>
              </w:rPr>
              <w:t>数</w:t>
            </w:r>
            <w:r>
              <w:rPr>
                <w:rFonts w:hint="eastAsia"/>
                <w:sz w:val="24"/>
                <w:szCs w:val="18"/>
              </w:rPr>
              <w:t>量</w:t>
            </w:r>
            <w:r>
              <w:rPr>
                <w:rFonts w:hint="eastAsia"/>
                <w:sz w:val="28"/>
                <w:szCs w:val="28"/>
              </w:rPr>
              <w:t>（</w:t>
            </w:r>
            <w:r>
              <w:rPr>
                <w:rFonts w:hint="eastAsia"/>
                <w:sz w:val="28"/>
                <w:szCs w:val="28"/>
              </w:rPr>
              <w:t>35</w:t>
            </w:r>
            <w:r>
              <w:rPr>
                <w:rFonts w:hint="eastAsia"/>
                <w:sz w:val="28"/>
                <w:szCs w:val="28"/>
              </w:rPr>
              <w:t>分）</w:t>
            </w:r>
          </w:p>
        </w:tc>
        <w:tc>
          <w:tcPr>
            <w:tcW w:w="772" w:type="dxa"/>
            <w:vAlign w:val="center"/>
          </w:tcPr>
          <w:p w:rsidR="00DF10CD" w:rsidRDefault="007B4A88">
            <w:pPr>
              <w:tabs>
                <w:tab w:val="center" w:pos="4153"/>
                <w:tab w:val="right" w:pos="8306"/>
              </w:tabs>
              <w:snapToGrid w:val="0"/>
              <w:jc w:val="center"/>
              <w:rPr>
                <w:sz w:val="24"/>
                <w:szCs w:val="18"/>
              </w:rPr>
            </w:pPr>
            <w:r>
              <w:rPr>
                <w:rFonts w:hint="eastAsia"/>
                <w:sz w:val="24"/>
                <w:szCs w:val="18"/>
              </w:rPr>
              <w:t>35</w:t>
            </w:r>
          </w:p>
        </w:tc>
        <w:tc>
          <w:tcPr>
            <w:tcW w:w="851" w:type="dxa"/>
            <w:vAlign w:val="center"/>
          </w:tcPr>
          <w:p w:rsidR="00DF10CD" w:rsidRDefault="007B4A88">
            <w:pPr>
              <w:tabs>
                <w:tab w:val="center" w:pos="4153"/>
                <w:tab w:val="right" w:pos="8306"/>
              </w:tabs>
              <w:snapToGrid w:val="0"/>
              <w:jc w:val="center"/>
              <w:rPr>
                <w:sz w:val="24"/>
                <w:szCs w:val="18"/>
              </w:rPr>
            </w:pPr>
            <w:r>
              <w:rPr>
                <w:rFonts w:hint="eastAsia"/>
                <w:sz w:val="24"/>
                <w:szCs w:val="18"/>
              </w:rPr>
              <w:t>30</w:t>
            </w:r>
          </w:p>
        </w:tc>
        <w:tc>
          <w:tcPr>
            <w:tcW w:w="708" w:type="dxa"/>
            <w:vAlign w:val="center"/>
          </w:tcPr>
          <w:p w:rsidR="00DF10CD" w:rsidRDefault="007B4A88">
            <w:pPr>
              <w:tabs>
                <w:tab w:val="center" w:pos="4153"/>
                <w:tab w:val="right" w:pos="8306"/>
              </w:tabs>
              <w:snapToGrid w:val="0"/>
              <w:jc w:val="center"/>
              <w:rPr>
                <w:sz w:val="24"/>
                <w:szCs w:val="18"/>
              </w:rPr>
            </w:pPr>
            <w:r>
              <w:rPr>
                <w:rFonts w:hint="eastAsia"/>
                <w:sz w:val="24"/>
                <w:szCs w:val="18"/>
              </w:rPr>
              <w:t>25</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77"/>
        </w:trPr>
        <w:tc>
          <w:tcPr>
            <w:tcW w:w="1384" w:type="dxa"/>
            <w:vMerge/>
            <w:vAlign w:val="center"/>
          </w:tcPr>
          <w:p w:rsidR="00DF10CD" w:rsidRDefault="00DF10CD">
            <w:pPr>
              <w:tabs>
                <w:tab w:val="center" w:pos="4153"/>
                <w:tab w:val="right" w:pos="8306"/>
              </w:tabs>
              <w:snapToGrid w:val="0"/>
              <w:jc w:val="center"/>
              <w:rPr>
                <w:sz w:val="28"/>
                <w:szCs w:val="28"/>
              </w:rPr>
            </w:pPr>
          </w:p>
        </w:tc>
        <w:tc>
          <w:tcPr>
            <w:tcW w:w="3764" w:type="dxa"/>
            <w:vAlign w:val="center"/>
          </w:tcPr>
          <w:p w:rsidR="00DF10CD" w:rsidRDefault="007B4A88" w:rsidP="00A909A0">
            <w:pPr>
              <w:tabs>
                <w:tab w:val="center" w:pos="4153"/>
                <w:tab w:val="right" w:pos="8306"/>
              </w:tabs>
              <w:snapToGrid w:val="0"/>
              <w:rPr>
                <w:sz w:val="24"/>
                <w:szCs w:val="18"/>
              </w:rPr>
            </w:pPr>
            <w:r>
              <w:rPr>
                <w:rFonts w:hint="eastAsia"/>
                <w:sz w:val="24"/>
                <w:szCs w:val="18"/>
              </w:rPr>
              <w:t>工作</w:t>
            </w:r>
            <w:r w:rsidR="00A909A0">
              <w:rPr>
                <w:rFonts w:hint="eastAsia"/>
                <w:sz w:val="24"/>
                <w:szCs w:val="18"/>
              </w:rPr>
              <w:t>质量</w:t>
            </w:r>
            <w:r>
              <w:rPr>
                <w:rFonts w:hint="eastAsia"/>
                <w:sz w:val="28"/>
                <w:szCs w:val="28"/>
              </w:rPr>
              <w:t>（</w:t>
            </w:r>
            <w:r>
              <w:rPr>
                <w:rFonts w:hint="eastAsia"/>
                <w:sz w:val="28"/>
                <w:szCs w:val="28"/>
              </w:rPr>
              <w:t>25</w:t>
            </w:r>
            <w:r>
              <w:rPr>
                <w:rFonts w:hint="eastAsia"/>
                <w:sz w:val="28"/>
                <w:szCs w:val="28"/>
              </w:rPr>
              <w:t>分）</w:t>
            </w:r>
          </w:p>
        </w:tc>
        <w:tc>
          <w:tcPr>
            <w:tcW w:w="772" w:type="dxa"/>
            <w:vAlign w:val="center"/>
          </w:tcPr>
          <w:p w:rsidR="00DF10CD" w:rsidRDefault="007B4A88">
            <w:pPr>
              <w:tabs>
                <w:tab w:val="center" w:pos="4153"/>
                <w:tab w:val="right" w:pos="8306"/>
              </w:tabs>
              <w:snapToGrid w:val="0"/>
              <w:jc w:val="center"/>
              <w:rPr>
                <w:sz w:val="24"/>
                <w:szCs w:val="18"/>
              </w:rPr>
            </w:pPr>
            <w:r>
              <w:rPr>
                <w:rFonts w:hint="eastAsia"/>
                <w:sz w:val="24"/>
                <w:szCs w:val="18"/>
              </w:rPr>
              <w:t>25</w:t>
            </w:r>
          </w:p>
        </w:tc>
        <w:tc>
          <w:tcPr>
            <w:tcW w:w="851" w:type="dxa"/>
            <w:vAlign w:val="center"/>
          </w:tcPr>
          <w:p w:rsidR="00DF10CD" w:rsidRDefault="007B4A88">
            <w:pPr>
              <w:tabs>
                <w:tab w:val="center" w:pos="4153"/>
                <w:tab w:val="right" w:pos="8306"/>
              </w:tabs>
              <w:snapToGrid w:val="0"/>
              <w:jc w:val="center"/>
              <w:rPr>
                <w:sz w:val="24"/>
                <w:szCs w:val="18"/>
              </w:rPr>
            </w:pPr>
            <w:r>
              <w:rPr>
                <w:rFonts w:hint="eastAsia"/>
                <w:sz w:val="24"/>
                <w:szCs w:val="18"/>
              </w:rPr>
              <w:t>20</w:t>
            </w:r>
          </w:p>
        </w:tc>
        <w:tc>
          <w:tcPr>
            <w:tcW w:w="708" w:type="dxa"/>
            <w:vAlign w:val="center"/>
          </w:tcPr>
          <w:p w:rsidR="00DF10CD" w:rsidRDefault="007B4A88">
            <w:pPr>
              <w:tabs>
                <w:tab w:val="center" w:pos="4153"/>
                <w:tab w:val="right" w:pos="8306"/>
              </w:tabs>
              <w:snapToGrid w:val="0"/>
              <w:jc w:val="center"/>
              <w:rPr>
                <w:sz w:val="24"/>
                <w:szCs w:val="18"/>
              </w:rPr>
            </w:pPr>
            <w:r>
              <w:rPr>
                <w:rFonts w:hint="eastAsia"/>
                <w:sz w:val="24"/>
                <w:szCs w:val="18"/>
              </w:rPr>
              <w:t>15</w:t>
            </w: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694"/>
        </w:trPr>
        <w:tc>
          <w:tcPr>
            <w:tcW w:w="1384" w:type="dxa"/>
            <w:vMerge w:val="restart"/>
            <w:vAlign w:val="center"/>
          </w:tcPr>
          <w:p w:rsidR="00DF10CD" w:rsidRPr="008B1552" w:rsidRDefault="007B4A88" w:rsidP="008B1552">
            <w:pPr>
              <w:tabs>
                <w:tab w:val="center" w:pos="4153"/>
                <w:tab w:val="right" w:pos="8306"/>
              </w:tabs>
              <w:snapToGrid w:val="0"/>
              <w:jc w:val="center"/>
              <w:rPr>
                <w:sz w:val="28"/>
                <w:szCs w:val="28"/>
              </w:rPr>
            </w:pPr>
            <w:r>
              <w:rPr>
                <w:rFonts w:hint="eastAsia"/>
                <w:sz w:val="28"/>
                <w:szCs w:val="28"/>
              </w:rPr>
              <w:t>创新工作指标</w:t>
            </w:r>
            <w:r>
              <w:rPr>
                <w:rFonts w:hint="eastAsia"/>
                <w:sz w:val="24"/>
                <w:szCs w:val="18"/>
              </w:rPr>
              <w:t>（</w:t>
            </w:r>
            <w:r w:rsidR="008B1552">
              <w:rPr>
                <w:rFonts w:hint="eastAsia"/>
                <w:sz w:val="24"/>
                <w:szCs w:val="18"/>
              </w:rPr>
              <w:t>以</w:t>
            </w:r>
            <w:r>
              <w:rPr>
                <w:rFonts w:hint="eastAsia"/>
                <w:sz w:val="24"/>
                <w:szCs w:val="18"/>
              </w:rPr>
              <w:t>20</w:t>
            </w:r>
            <w:r>
              <w:rPr>
                <w:rFonts w:hint="eastAsia"/>
                <w:sz w:val="24"/>
                <w:szCs w:val="18"/>
              </w:rPr>
              <w:t>分</w:t>
            </w:r>
            <w:r w:rsidR="008B1552">
              <w:rPr>
                <w:rFonts w:hint="eastAsia"/>
                <w:sz w:val="24"/>
                <w:szCs w:val="18"/>
              </w:rPr>
              <w:t>为限</w:t>
            </w:r>
            <w:r>
              <w:rPr>
                <w:rFonts w:hint="eastAsia"/>
                <w:sz w:val="24"/>
                <w:szCs w:val="18"/>
              </w:rPr>
              <w:t>）</w:t>
            </w:r>
          </w:p>
        </w:tc>
        <w:tc>
          <w:tcPr>
            <w:tcW w:w="3764" w:type="dxa"/>
            <w:vAlign w:val="center"/>
          </w:tcPr>
          <w:p w:rsidR="00DF10CD" w:rsidRDefault="007B4A88">
            <w:pPr>
              <w:tabs>
                <w:tab w:val="center" w:pos="4153"/>
                <w:tab w:val="right" w:pos="8306"/>
              </w:tabs>
              <w:snapToGrid w:val="0"/>
              <w:spacing w:line="540" w:lineRule="exact"/>
              <w:rPr>
                <w:sz w:val="24"/>
                <w:szCs w:val="18"/>
              </w:rPr>
            </w:pPr>
            <w:r>
              <w:rPr>
                <w:rFonts w:hint="eastAsia"/>
                <w:sz w:val="24"/>
                <w:szCs w:val="18"/>
              </w:rPr>
              <w:t>工作获奖或经验被推广</w:t>
            </w:r>
          </w:p>
        </w:tc>
        <w:tc>
          <w:tcPr>
            <w:tcW w:w="772" w:type="dxa"/>
            <w:vAlign w:val="center"/>
          </w:tcPr>
          <w:p w:rsidR="00DF10CD" w:rsidRDefault="00DF10CD">
            <w:pPr>
              <w:tabs>
                <w:tab w:val="center" w:pos="4153"/>
                <w:tab w:val="right" w:pos="8306"/>
              </w:tabs>
              <w:snapToGrid w:val="0"/>
              <w:jc w:val="center"/>
              <w:rPr>
                <w:sz w:val="24"/>
                <w:szCs w:val="18"/>
              </w:rPr>
            </w:pPr>
          </w:p>
        </w:tc>
        <w:tc>
          <w:tcPr>
            <w:tcW w:w="851" w:type="dxa"/>
            <w:vAlign w:val="center"/>
          </w:tcPr>
          <w:p w:rsidR="00DF10CD" w:rsidRDefault="00DF10CD">
            <w:pPr>
              <w:tabs>
                <w:tab w:val="center" w:pos="4153"/>
                <w:tab w:val="right" w:pos="8306"/>
              </w:tabs>
              <w:snapToGrid w:val="0"/>
              <w:jc w:val="center"/>
              <w:rPr>
                <w:sz w:val="24"/>
                <w:szCs w:val="18"/>
              </w:rPr>
            </w:pPr>
          </w:p>
        </w:tc>
        <w:tc>
          <w:tcPr>
            <w:tcW w:w="708" w:type="dxa"/>
            <w:vAlign w:val="center"/>
          </w:tcPr>
          <w:p w:rsidR="00DF10CD" w:rsidRDefault="00DF10CD">
            <w:pPr>
              <w:tabs>
                <w:tab w:val="center" w:pos="4153"/>
                <w:tab w:val="right" w:pos="8306"/>
              </w:tabs>
              <w:snapToGrid w:val="0"/>
              <w:jc w:val="center"/>
              <w:rPr>
                <w:sz w:val="24"/>
                <w:szCs w:val="18"/>
              </w:rPr>
            </w:pP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705"/>
        </w:trPr>
        <w:tc>
          <w:tcPr>
            <w:tcW w:w="1384" w:type="dxa"/>
            <w:vMerge/>
            <w:vAlign w:val="center"/>
          </w:tcPr>
          <w:p w:rsidR="00DF10CD" w:rsidRDefault="00DF10CD">
            <w:pPr>
              <w:tabs>
                <w:tab w:val="center" w:pos="4153"/>
                <w:tab w:val="right" w:pos="8306"/>
              </w:tabs>
              <w:snapToGrid w:val="0"/>
              <w:jc w:val="center"/>
              <w:rPr>
                <w:sz w:val="28"/>
                <w:szCs w:val="28"/>
              </w:rPr>
            </w:pPr>
          </w:p>
        </w:tc>
        <w:tc>
          <w:tcPr>
            <w:tcW w:w="3764" w:type="dxa"/>
            <w:vAlign w:val="center"/>
          </w:tcPr>
          <w:p w:rsidR="00DF10CD" w:rsidRDefault="007B4A88">
            <w:pPr>
              <w:tabs>
                <w:tab w:val="center" w:pos="4153"/>
                <w:tab w:val="right" w:pos="8306"/>
              </w:tabs>
              <w:snapToGrid w:val="0"/>
              <w:spacing w:line="540" w:lineRule="exact"/>
              <w:rPr>
                <w:sz w:val="24"/>
                <w:szCs w:val="18"/>
              </w:rPr>
            </w:pPr>
            <w:r>
              <w:rPr>
                <w:rFonts w:hint="eastAsia"/>
                <w:sz w:val="24"/>
                <w:szCs w:val="18"/>
              </w:rPr>
              <w:t>个人获奖</w:t>
            </w:r>
          </w:p>
        </w:tc>
        <w:tc>
          <w:tcPr>
            <w:tcW w:w="772" w:type="dxa"/>
            <w:vAlign w:val="center"/>
          </w:tcPr>
          <w:p w:rsidR="00DF10CD" w:rsidRDefault="00DF10CD">
            <w:pPr>
              <w:tabs>
                <w:tab w:val="center" w:pos="4153"/>
                <w:tab w:val="right" w:pos="8306"/>
              </w:tabs>
              <w:snapToGrid w:val="0"/>
              <w:jc w:val="center"/>
              <w:rPr>
                <w:sz w:val="24"/>
                <w:szCs w:val="18"/>
              </w:rPr>
            </w:pPr>
          </w:p>
        </w:tc>
        <w:tc>
          <w:tcPr>
            <w:tcW w:w="851" w:type="dxa"/>
            <w:vAlign w:val="center"/>
          </w:tcPr>
          <w:p w:rsidR="00DF10CD" w:rsidRDefault="00DF10CD">
            <w:pPr>
              <w:tabs>
                <w:tab w:val="center" w:pos="4153"/>
                <w:tab w:val="right" w:pos="8306"/>
              </w:tabs>
              <w:snapToGrid w:val="0"/>
              <w:jc w:val="center"/>
              <w:rPr>
                <w:sz w:val="24"/>
                <w:szCs w:val="18"/>
              </w:rPr>
            </w:pPr>
          </w:p>
        </w:tc>
        <w:tc>
          <w:tcPr>
            <w:tcW w:w="708" w:type="dxa"/>
            <w:vAlign w:val="center"/>
          </w:tcPr>
          <w:p w:rsidR="00DF10CD" w:rsidRDefault="00DF10CD">
            <w:pPr>
              <w:tabs>
                <w:tab w:val="center" w:pos="4153"/>
                <w:tab w:val="right" w:pos="8306"/>
              </w:tabs>
              <w:snapToGrid w:val="0"/>
              <w:jc w:val="center"/>
              <w:rPr>
                <w:sz w:val="24"/>
                <w:szCs w:val="18"/>
              </w:rPr>
            </w:pP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694"/>
        </w:trPr>
        <w:tc>
          <w:tcPr>
            <w:tcW w:w="1384" w:type="dxa"/>
            <w:vMerge/>
            <w:vAlign w:val="center"/>
          </w:tcPr>
          <w:p w:rsidR="00DF10CD" w:rsidRDefault="00DF10CD">
            <w:pPr>
              <w:tabs>
                <w:tab w:val="center" w:pos="4153"/>
                <w:tab w:val="right" w:pos="8306"/>
              </w:tabs>
              <w:snapToGrid w:val="0"/>
              <w:jc w:val="center"/>
              <w:rPr>
                <w:sz w:val="28"/>
                <w:szCs w:val="28"/>
              </w:rPr>
            </w:pPr>
          </w:p>
        </w:tc>
        <w:tc>
          <w:tcPr>
            <w:tcW w:w="3764" w:type="dxa"/>
            <w:vAlign w:val="center"/>
          </w:tcPr>
          <w:p w:rsidR="00DF10CD" w:rsidRDefault="007B4A88">
            <w:pPr>
              <w:tabs>
                <w:tab w:val="center" w:pos="4153"/>
                <w:tab w:val="right" w:pos="8306"/>
              </w:tabs>
              <w:snapToGrid w:val="0"/>
              <w:spacing w:line="540" w:lineRule="exact"/>
              <w:rPr>
                <w:sz w:val="24"/>
                <w:szCs w:val="18"/>
              </w:rPr>
            </w:pPr>
            <w:r>
              <w:rPr>
                <w:rFonts w:hint="eastAsia"/>
                <w:sz w:val="24"/>
                <w:szCs w:val="18"/>
              </w:rPr>
              <w:t>宣传上稿</w:t>
            </w:r>
          </w:p>
        </w:tc>
        <w:tc>
          <w:tcPr>
            <w:tcW w:w="772" w:type="dxa"/>
            <w:vAlign w:val="center"/>
          </w:tcPr>
          <w:p w:rsidR="00DF10CD" w:rsidRDefault="00DF10CD">
            <w:pPr>
              <w:tabs>
                <w:tab w:val="center" w:pos="4153"/>
                <w:tab w:val="right" w:pos="8306"/>
              </w:tabs>
              <w:snapToGrid w:val="0"/>
              <w:jc w:val="center"/>
              <w:rPr>
                <w:sz w:val="24"/>
                <w:szCs w:val="18"/>
              </w:rPr>
            </w:pPr>
          </w:p>
        </w:tc>
        <w:tc>
          <w:tcPr>
            <w:tcW w:w="851" w:type="dxa"/>
            <w:vAlign w:val="center"/>
          </w:tcPr>
          <w:p w:rsidR="00DF10CD" w:rsidRDefault="00DF10CD">
            <w:pPr>
              <w:tabs>
                <w:tab w:val="center" w:pos="4153"/>
                <w:tab w:val="right" w:pos="8306"/>
              </w:tabs>
              <w:snapToGrid w:val="0"/>
              <w:jc w:val="center"/>
              <w:rPr>
                <w:sz w:val="24"/>
                <w:szCs w:val="18"/>
              </w:rPr>
            </w:pPr>
          </w:p>
        </w:tc>
        <w:tc>
          <w:tcPr>
            <w:tcW w:w="708" w:type="dxa"/>
            <w:vAlign w:val="center"/>
          </w:tcPr>
          <w:p w:rsidR="00DF10CD" w:rsidRDefault="00DF10CD">
            <w:pPr>
              <w:tabs>
                <w:tab w:val="center" w:pos="4153"/>
                <w:tab w:val="right" w:pos="8306"/>
              </w:tabs>
              <w:snapToGrid w:val="0"/>
              <w:jc w:val="center"/>
              <w:rPr>
                <w:sz w:val="24"/>
                <w:szCs w:val="18"/>
              </w:rPr>
            </w:pPr>
          </w:p>
        </w:tc>
        <w:tc>
          <w:tcPr>
            <w:tcW w:w="1473" w:type="dxa"/>
            <w:vAlign w:val="center"/>
          </w:tcPr>
          <w:p w:rsidR="00DF10CD" w:rsidRDefault="00DF10CD">
            <w:pPr>
              <w:tabs>
                <w:tab w:val="center" w:pos="4153"/>
                <w:tab w:val="right" w:pos="8306"/>
              </w:tabs>
              <w:snapToGrid w:val="0"/>
              <w:jc w:val="center"/>
              <w:rPr>
                <w:sz w:val="24"/>
                <w:szCs w:val="18"/>
              </w:rPr>
            </w:pPr>
          </w:p>
        </w:tc>
      </w:tr>
      <w:tr w:rsidR="00DF10CD" w:rsidTr="00A909A0">
        <w:trPr>
          <w:trHeight w:val="1405"/>
        </w:trPr>
        <w:tc>
          <w:tcPr>
            <w:tcW w:w="1384" w:type="dxa"/>
            <w:vAlign w:val="center"/>
          </w:tcPr>
          <w:p w:rsidR="00DF10CD" w:rsidRPr="00A909A0" w:rsidRDefault="007B4A88">
            <w:pPr>
              <w:tabs>
                <w:tab w:val="center" w:pos="4153"/>
                <w:tab w:val="right" w:pos="8306"/>
              </w:tabs>
              <w:snapToGrid w:val="0"/>
              <w:jc w:val="center"/>
              <w:rPr>
                <w:b/>
                <w:sz w:val="24"/>
                <w:szCs w:val="18"/>
              </w:rPr>
            </w:pPr>
            <w:r w:rsidRPr="00A909A0">
              <w:rPr>
                <w:rFonts w:hint="eastAsia"/>
                <w:b/>
                <w:sz w:val="24"/>
                <w:szCs w:val="18"/>
              </w:rPr>
              <w:t>总</w:t>
            </w:r>
            <w:r w:rsidR="00A909A0">
              <w:rPr>
                <w:rFonts w:hint="eastAsia"/>
                <w:b/>
                <w:sz w:val="24"/>
                <w:szCs w:val="18"/>
              </w:rPr>
              <w:t xml:space="preserve"> </w:t>
            </w:r>
            <w:r w:rsidRPr="00A909A0">
              <w:rPr>
                <w:rFonts w:hint="eastAsia"/>
                <w:b/>
                <w:sz w:val="24"/>
                <w:szCs w:val="18"/>
              </w:rPr>
              <w:t>分</w:t>
            </w:r>
          </w:p>
          <w:p w:rsidR="00DF10CD" w:rsidRDefault="007B4A88">
            <w:pPr>
              <w:tabs>
                <w:tab w:val="center" w:pos="4153"/>
                <w:tab w:val="right" w:pos="8306"/>
              </w:tabs>
              <w:snapToGrid w:val="0"/>
              <w:jc w:val="center"/>
              <w:rPr>
                <w:sz w:val="24"/>
                <w:szCs w:val="18"/>
              </w:rPr>
            </w:pPr>
            <w:r w:rsidRPr="00A909A0">
              <w:rPr>
                <w:rFonts w:hint="eastAsia"/>
                <w:b/>
                <w:sz w:val="24"/>
                <w:szCs w:val="18"/>
              </w:rPr>
              <w:t>120</w:t>
            </w:r>
            <w:r w:rsidRPr="00A909A0">
              <w:rPr>
                <w:rFonts w:hint="eastAsia"/>
                <w:b/>
                <w:sz w:val="24"/>
                <w:szCs w:val="18"/>
              </w:rPr>
              <w:t>分</w:t>
            </w:r>
          </w:p>
        </w:tc>
        <w:tc>
          <w:tcPr>
            <w:tcW w:w="6095" w:type="dxa"/>
            <w:gridSpan w:val="4"/>
            <w:vAlign w:val="center"/>
          </w:tcPr>
          <w:p w:rsidR="00DF10CD" w:rsidRDefault="00DF10CD">
            <w:pPr>
              <w:tabs>
                <w:tab w:val="center" w:pos="4153"/>
                <w:tab w:val="right" w:pos="8306"/>
              </w:tabs>
              <w:snapToGrid w:val="0"/>
              <w:jc w:val="center"/>
              <w:rPr>
                <w:sz w:val="24"/>
                <w:szCs w:val="18"/>
              </w:rPr>
            </w:pPr>
          </w:p>
        </w:tc>
        <w:tc>
          <w:tcPr>
            <w:tcW w:w="1473" w:type="dxa"/>
            <w:vAlign w:val="center"/>
          </w:tcPr>
          <w:p w:rsidR="00DF10CD" w:rsidRDefault="00DF10CD">
            <w:pPr>
              <w:tabs>
                <w:tab w:val="center" w:pos="4153"/>
                <w:tab w:val="right" w:pos="8306"/>
              </w:tabs>
              <w:snapToGrid w:val="0"/>
              <w:jc w:val="center"/>
              <w:rPr>
                <w:sz w:val="24"/>
                <w:szCs w:val="18"/>
              </w:rPr>
            </w:pPr>
          </w:p>
        </w:tc>
      </w:tr>
    </w:tbl>
    <w:p w:rsidR="00DF10CD" w:rsidRDefault="007B4A88" w:rsidP="008B1552">
      <w:pPr>
        <w:spacing w:line="520" w:lineRule="exact"/>
        <w:ind w:firstLineChars="200" w:firstLine="560"/>
        <w:rPr>
          <w:sz w:val="28"/>
          <w:szCs w:val="28"/>
        </w:rPr>
      </w:pPr>
      <w:r>
        <w:rPr>
          <w:rFonts w:hint="eastAsia"/>
          <w:sz w:val="28"/>
          <w:szCs w:val="28"/>
        </w:rPr>
        <w:t>备注：三项工作指标得分情况必须提供相应的佐证材料。</w:t>
      </w:r>
    </w:p>
    <w:p w:rsidR="00DB1038" w:rsidRDefault="00DB1038" w:rsidP="008B1552">
      <w:pPr>
        <w:spacing w:line="520" w:lineRule="exact"/>
        <w:ind w:firstLineChars="200" w:firstLine="560"/>
        <w:rPr>
          <w:sz w:val="28"/>
          <w:szCs w:val="28"/>
        </w:rPr>
      </w:pPr>
    </w:p>
    <w:p w:rsidR="00DF10CD" w:rsidRDefault="00DF10CD"/>
    <w:p w:rsidR="00DF4210" w:rsidRPr="00DF4210" w:rsidRDefault="00DF4210" w:rsidP="00DF4210">
      <w:pPr>
        <w:spacing w:beforeLines="50" w:afterLines="50" w:line="500" w:lineRule="exact"/>
        <w:jc w:val="center"/>
        <w:rPr>
          <w:rFonts w:ascii="宋体" w:hAnsi="宋体" w:hint="eastAsia"/>
          <w:b/>
          <w:bCs/>
          <w:sz w:val="44"/>
          <w:szCs w:val="44"/>
        </w:rPr>
      </w:pPr>
      <w:r>
        <w:rPr>
          <w:rFonts w:ascii="宋体" w:hAnsi="宋体" w:hint="eastAsia"/>
          <w:b/>
          <w:bCs/>
          <w:sz w:val="44"/>
          <w:szCs w:val="44"/>
        </w:rPr>
        <w:lastRenderedPageBreak/>
        <w:t>江西财经大学</w:t>
      </w:r>
    </w:p>
    <w:p w:rsidR="00DB1038" w:rsidRDefault="00DB1038" w:rsidP="00DB1038">
      <w:pPr>
        <w:tabs>
          <w:tab w:val="left" w:pos="5966"/>
        </w:tabs>
        <w:spacing w:line="600" w:lineRule="exact"/>
        <w:jc w:val="center"/>
        <w:rPr>
          <w:rFonts w:ascii="宋体" w:hAnsi="宋体" w:cs="宋体"/>
          <w:b/>
          <w:sz w:val="44"/>
          <w:szCs w:val="44"/>
        </w:rPr>
      </w:pPr>
      <w:r>
        <w:rPr>
          <w:rFonts w:ascii="宋体" w:hAnsi="宋体" w:cs="宋体" w:hint="eastAsia"/>
          <w:b/>
          <w:sz w:val="44"/>
          <w:szCs w:val="44"/>
        </w:rPr>
        <w:t>离退休人员生活困难补助实施办法</w:t>
      </w:r>
    </w:p>
    <w:p w:rsidR="0070392F" w:rsidRDefault="0070392F" w:rsidP="0070392F">
      <w:pPr>
        <w:pStyle w:val="a7"/>
        <w:shd w:val="clear" w:color="auto" w:fill="FFFFFF"/>
        <w:spacing w:beforeAutospacing="0" w:afterAutospacing="0" w:line="500" w:lineRule="exact"/>
        <w:ind w:firstLineChars="850" w:firstLine="2380"/>
        <w:rPr>
          <w:rFonts w:ascii="仿宋" w:eastAsia="仿宋" w:hAnsi="仿宋"/>
          <w:sz w:val="28"/>
          <w:szCs w:val="28"/>
          <w:shd w:val="clear" w:color="auto" w:fill="FFFFFF"/>
        </w:rPr>
      </w:pPr>
      <w:r>
        <w:rPr>
          <w:rFonts w:ascii="仿宋" w:eastAsia="仿宋" w:hAnsi="仿宋" w:hint="eastAsia"/>
          <w:sz w:val="28"/>
          <w:szCs w:val="28"/>
          <w:shd w:val="clear" w:color="auto" w:fill="FFFFFF"/>
        </w:rPr>
        <w:t>（江财）</w:t>
      </w:r>
      <w:proofErr w:type="gramStart"/>
      <w:r>
        <w:rPr>
          <w:rFonts w:ascii="仿宋" w:eastAsia="仿宋" w:hAnsi="仿宋" w:hint="eastAsia"/>
          <w:sz w:val="28"/>
          <w:szCs w:val="28"/>
          <w:shd w:val="clear" w:color="auto" w:fill="FFFFFF"/>
        </w:rPr>
        <w:t>老干字</w:t>
      </w:r>
      <w:proofErr w:type="gramEnd"/>
      <w:r>
        <w:rPr>
          <w:rFonts w:ascii="仿宋" w:eastAsia="仿宋" w:hAnsi="仿宋" w:hint="eastAsia"/>
          <w:sz w:val="28"/>
          <w:szCs w:val="28"/>
          <w:shd w:val="clear" w:color="auto" w:fill="FFFFFF"/>
        </w:rPr>
        <w:t>[2020]28号</w:t>
      </w:r>
    </w:p>
    <w:p w:rsidR="00DB1038" w:rsidRDefault="00DB1038" w:rsidP="00DB1038">
      <w:pPr>
        <w:tabs>
          <w:tab w:val="left" w:pos="5966"/>
        </w:tabs>
        <w:spacing w:line="500" w:lineRule="exact"/>
        <w:jc w:val="center"/>
        <w:rPr>
          <w:rFonts w:ascii="宋体" w:hAnsi="宋体" w:cs="华文仿宋"/>
          <w:b/>
          <w:bCs/>
          <w:sz w:val="32"/>
          <w:szCs w:val="32"/>
        </w:rPr>
      </w:pPr>
    </w:p>
    <w:p w:rsidR="00DB1038" w:rsidRDefault="00DB1038" w:rsidP="00DB1038">
      <w:pPr>
        <w:numPr>
          <w:ilvl w:val="0"/>
          <w:numId w:val="3"/>
        </w:numPr>
        <w:tabs>
          <w:tab w:val="left" w:pos="5966"/>
        </w:tabs>
        <w:spacing w:line="500" w:lineRule="exact"/>
        <w:jc w:val="center"/>
        <w:rPr>
          <w:rFonts w:ascii="宋体" w:hAnsi="宋体" w:cs="华文仿宋"/>
          <w:b/>
          <w:sz w:val="32"/>
          <w:szCs w:val="32"/>
        </w:rPr>
      </w:pPr>
      <w:r>
        <w:rPr>
          <w:rFonts w:ascii="宋体" w:hAnsi="宋体" w:cs="华文仿宋" w:hint="eastAsia"/>
          <w:b/>
          <w:sz w:val="32"/>
          <w:szCs w:val="32"/>
        </w:rPr>
        <w:t>总　则</w:t>
      </w:r>
    </w:p>
    <w:p w:rsidR="00DB1038" w:rsidRDefault="00DB1038" w:rsidP="00DB1038">
      <w:pPr>
        <w:tabs>
          <w:tab w:val="left" w:pos="5966"/>
        </w:tabs>
        <w:spacing w:line="500" w:lineRule="exact"/>
        <w:ind w:firstLineChars="200" w:firstLine="643"/>
        <w:rPr>
          <w:rFonts w:ascii="宋体" w:hAnsi="宋体"/>
          <w:sz w:val="32"/>
          <w:szCs w:val="32"/>
        </w:rPr>
      </w:pPr>
      <w:r>
        <w:rPr>
          <w:rFonts w:ascii="宋体" w:hAnsi="宋体" w:cs="华文仿宋" w:hint="eastAsia"/>
          <w:b/>
          <w:bCs/>
          <w:sz w:val="32"/>
          <w:szCs w:val="32"/>
        </w:rPr>
        <w:t xml:space="preserve">第一条　</w:t>
      </w:r>
      <w:r>
        <w:rPr>
          <w:rFonts w:ascii="宋体" w:hAnsi="宋体" w:hint="eastAsia"/>
          <w:sz w:val="32"/>
          <w:szCs w:val="32"/>
        </w:rPr>
        <w:t>为进一步做好学校</w:t>
      </w:r>
      <w:r>
        <w:rPr>
          <w:rFonts w:ascii="宋体" w:hAnsi="宋体" w:cs="宋体" w:hint="eastAsia"/>
          <w:sz w:val="32"/>
          <w:szCs w:val="32"/>
        </w:rPr>
        <w:t>离退休人员</w:t>
      </w:r>
      <w:r>
        <w:rPr>
          <w:rFonts w:ascii="宋体" w:hAnsi="宋体" w:hint="eastAsia"/>
          <w:sz w:val="32"/>
          <w:szCs w:val="32"/>
        </w:rPr>
        <w:t>生活困难补助（以下简称“</w:t>
      </w:r>
      <w:r>
        <w:rPr>
          <w:rFonts w:ascii="宋体" w:hAnsi="宋体" w:cs="宋体" w:hint="eastAsia"/>
          <w:sz w:val="32"/>
          <w:szCs w:val="32"/>
        </w:rPr>
        <w:t>困难补助</w:t>
      </w:r>
      <w:r>
        <w:rPr>
          <w:rFonts w:ascii="宋体" w:hAnsi="宋体" w:hint="eastAsia"/>
          <w:sz w:val="32"/>
          <w:szCs w:val="32"/>
        </w:rPr>
        <w:t>”）工作，遵循“公开、公平、公正”原则，切实提高老同志对</w:t>
      </w:r>
      <w:r>
        <w:rPr>
          <w:rFonts w:ascii="宋体" w:hAnsi="宋体" w:cs="宋体" w:hint="eastAsia"/>
          <w:sz w:val="32"/>
          <w:szCs w:val="32"/>
        </w:rPr>
        <w:t>困难补助</w:t>
      </w:r>
      <w:r>
        <w:rPr>
          <w:rFonts w:ascii="宋体" w:hAnsi="宋体" w:hint="eastAsia"/>
          <w:sz w:val="32"/>
          <w:szCs w:val="32"/>
        </w:rPr>
        <w:t>工作的满意度，根据本处工作实际情况，特制定本办法。</w:t>
      </w:r>
    </w:p>
    <w:p w:rsidR="00DB1038" w:rsidRDefault="00DB1038" w:rsidP="00DB1038">
      <w:pPr>
        <w:tabs>
          <w:tab w:val="left" w:pos="5966"/>
        </w:tabs>
        <w:adjustRightInd w:val="0"/>
        <w:snapToGrid w:val="0"/>
        <w:spacing w:line="500" w:lineRule="exact"/>
        <w:ind w:firstLineChars="200" w:firstLine="643"/>
        <w:rPr>
          <w:rFonts w:ascii="宋体" w:hAnsi="宋体" w:cs="华文仿宋"/>
          <w:bCs/>
          <w:sz w:val="32"/>
          <w:szCs w:val="32"/>
        </w:rPr>
      </w:pPr>
      <w:r>
        <w:rPr>
          <w:rFonts w:ascii="宋体" w:hAnsi="宋体" w:cs="华文仿宋" w:hint="eastAsia"/>
          <w:b/>
          <w:bCs/>
          <w:sz w:val="32"/>
          <w:szCs w:val="32"/>
        </w:rPr>
        <w:t xml:space="preserve">第二条  </w:t>
      </w:r>
      <w:r>
        <w:rPr>
          <w:rFonts w:ascii="宋体" w:hAnsi="宋体" w:cs="宋体" w:hint="eastAsia"/>
          <w:sz w:val="32"/>
          <w:szCs w:val="32"/>
        </w:rPr>
        <w:t>困难补助制度</w:t>
      </w:r>
      <w:r>
        <w:rPr>
          <w:rFonts w:ascii="宋体" w:hAnsi="宋体" w:cs="华文仿宋" w:hint="eastAsia"/>
          <w:bCs/>
          <w:sz w:val="32"/>
          <w:szCs w:val="32"/>
        </w:rPr>
        <w:t>是学校党政对因重大疾病或意外</w:t>
      </w:r>
      <w:r>
        <w:rPr>
          <w:rFonts w:ascii="宋体" w:hAnsi="宋体" w:hint="eastAsia"/>
          <w:sz w:val="32"/>
          <w:szCs w:val="32"/>
        </w:rPr>
        <w:t>事故</w:t>
      </w:r>
      <w:r>
        <w:rPr>
          <w:rFonts w:ascii="宋体" w:hAnsi="宋体" w:cs="华文仿宋" w:hint="eastAsia"/>
          <w:bCs/>
          <w:sz w:val="32"/>
          <w:szCs w:val="32"/>
        </w:rPr>
        <w:t>等原因而导致生活困难的</w:t>
      </w:r>
      <w:r>
        <w:rPr>
          <w:rFonts w:ascii="宋体" w:hAnsi="宋体" w:cs="宋体" w:hint="eastAsia"/>
          <w:sz w:val="32"/>
          <w:szCs w:val="32"/>
        </w:rPr>
        <w:t>离退休人员的</w:t>
      </w:r>
      <w:r>
        <w:rPr>
          <w:rFonts w:ascii="宋体" w:hAnsi="宋体" w:cs="华文仿宋" w:hint="eastAsia"/>
          <w:bCs/>
          <w:sz w:val="32"/>
          <w:szCs w:val="32"/>
        </w:rPr>
        <w:t>关怀与救助。</w:t>
      </w:r>
      <w:r>
        <w:rPr>
          <w:rFonts w:ascii="宋体" w:hAnsi="宋体" w:hint="eastAsia"/>
          <w:sz w:val="32"/>
          <w:szCs w:val="32"/>
        </w:rPr>
        <w:t>补助范围为</w:t>
      </w:r>
      <w:r>
        <w:rPr>
          <w:rFonts w:ascii="宋体" w:hAnsi="宋体" w:cs="宋体" w:hint="eastAsia"/>
          <w:color w:val="555555"/>
          <w:kern w:val="0"/>
          <w:sz w:val="32"/>
          <w:szCs w:val="32"/>
        </w:rPr>
        <w:t>在</w:t>
      </w:r>
      <w:r>
        <w:rPr>
          <w:rFonts w:ascii="宋体" w:hAnsi="宋体" w:hint="eastAsia"/>
          <w:sz w:val="32"/>
          <w:szCs w:val="32"/>
        </w:rPr>
        <w:t>本校正式办理了离退休手续的人员和已故离退休人员的配偶。补助方式为年终以货币形式发放。</w:t>
      </w:r>
    </w:p>
    <w:p w:rsidR="00DB1038" w:rsidRDefault="00DB1038" w:rsidP="00DB1038">
      <w:pPr>
        <w:tabs>
          <w:tab w:val="left" w:pos="5966"/>
        </w:tabs>
        <w:adjustRightInd w:val="0"/>
        <w:snapToGrid w:val="0"/>
        <w:spacing w:line="500" w:lineRule="exact"/>
        <w:ind w:firstLineChars="200" w:firstLine="643"/>
        <w:rPr>
          <w:rFonts w:ascii="宋体" w:hAnsi="宋体" w:cs="华文仿宋"/>
          <w:bCs/>
          <w:sz w:val="32"/>
          <w:szCs w:val="32"/>
        </w:rPr>
      </w:pPr>
      <w:r>
        <w:rPr>
          <w:rFonts w:ascii="宋体" w:hAnsi="宋体" w:cs="华文仿宋" w:hint="eastAsia"/>
          <w:b/>
          <w:bCs/>
          <w:sz w:val="32"/>
          <w:szCs w:val="32"/>
        </w:rPr>
        <w:t xml:space="preserve">第三条  </w:t>
      </w:r>
      <w:r>
        <w:rPr>
          <w:rFonts w:ascii="宋体" w:hAnsi="宋体" w:cs="宋体" w:hint="eastAsia"/>
          <w:sz w:val="32"/>
          <w:szCs w:val="32"/>
        </w:rPr>
        <w:t>困难补助</w:t>
      </w:r>
      <w:r>
        <w:rPr>
          <w:rFonts w:ascii="宋体" w:hAnsi="宋体" w:cs="华文仿宋" w:hint="eastAsia"/>
          <w:bCs/>
          <w:sz w:val="32"/>
          <w:szCs w:val="32"/>
        </w:rPr>
        <w:t>所需经费纳入学校年度财务预算，实行专款专用，由离退休人员工作处负责管理。</w:t>
      </w:r>
    </w:p>
    <w:p w:rsidR="00DB1038" w:rsidRDefault="00DB1038" w:rsidP="00DB1038">
      <w:pPr>
        <w:tabs>
          <w:tab w:val="left" w:pos="5966"/>
        </w:tabs>
        <w:adjustRightInd w:val="0"/>
        <w:snapToGrid w:val="0"/>
        <w:spacing w:line="500" w:lineRule="exact"/>
        <w:ind w:firstLineChars="800" w:firstLine="2570"/>
        <w:rPr>
          <w:rFonts w:ascii="宋体" w:hAnsi="宋体" w:cs="华文仿宋"/>
          <w:b/>
          <w:sz w:val="32"/>
          <w:szCs w:val="32"/>
        </w:rPr>
      </w:pPr>
      <w:r>
        <w:rPr>
          <w:rFonts w:ascii="宋体" w:hAnsi="宋体" w:cs="华文仿宋" w:hint="eastAsia"/>
          <w:b/>
          <w:sz w:val="32"/>
          <w:szCs w:val="32"/>
        </w:rPr>
        <w:t xml:space="preserve">第二章 </w:t>
      </w:r>
      <w:r>
        <w:rPr>
          <w:rFonts w:ascii="宋体" w:hAnsi="宋体" w:cs="宋体" w:hint="eastAsia"/>
          <w:b/>
          <w:sz w:val="32"/>
          <w:szCs w:val="32"/>
        </w:rPr>
        <w:t>困难</w:t>
      </w:r>
      <w:r>
        <w:rPr>
          <w:rFonts w:ascii="宋体" w:hAnsi="宋体" w:hint="eastAsia"/>
          <w:b/>
          <w:sz w:val="32"/>
          <w:szCs w:val="32"/>
        </w:rPr>
        <w:t>补助对象</w:t>
      </w:r>
    </w:p>
    <w:p w:rsidR="00DB1038" w:rsidRDefault="00DB1038" w:rsidP="00DB1038">
      <w:pPr>
        <w:tabs>
          <w:tab w:val="left" w:pos="5966"/>
        </w:tabs>
        <w:adjustRightInd w:val="0"/>
        <w:snapToGrid w:val="0"/>
        <w:spacing w:line="500" w:lineRule="exact"/>
        <w:ind w:firstLineChars="200" w:firstLine="643"/>
        <w:rPr>
          <w:rFonts w:ascii="宋体" w:hAnsi="宋体" w:cs="宋体"/>
          <w:sz w:val="32"/>
          <w:szCs w:val="32"/>
        </w:rPr>
      </w:pPr>
      <w:r>
        <w:rPr>
          <w:rFonts w:ascii="宋体" w:hAnsi="宋体" w:hint="eastAsia"/>
          <w:b/>
          <w:sz w:val="32"/>
          <w:szCs w:val="32"/>
        </w:rPr>
        <w:t>第四条</w:t>
      </w:r>
      <w:r>
        <w:rPr>
          <w:rFonts w:ascii="宋体" w:hAnsi="宋体" w:hint="eastAsia"/>
          <w:sz w:val="32"/>
          <w:szCs w:val="32"/>
        </w:rPr>
        <w:t xml:space="preserve">  </w:t>
      </w:r>
      <w:r>
        <w:rPr>
          <w:rFonts w:ascii="宋体" w:hAnsi="宋体" w:cs="宋体" w:hint="eastAsia"/>
          <w:sz w:val="32"/>
          <w:szCs w:val="32"/>
        </w:rPr>
        <w:t>符合以下条件之一的，可以申请困难补助。</w:t>
      </w:r>
    </w:p>
    <w:p w:rsidR="00DB1038" w:rsidRDefault="00DB1038" w:rsidP="00DB1038">
      <w:pPr>
        <w:tabs>
          <w:tab w:val="left" w:pos="5966"/>
        </w:tabs>
        <w:adjustRightInd w:val="0"/>
        <w:snapToGrid w:val="0"/>
        <w:spacing w:line="500" w:lineRule="exact"/>
        <w:ind w:firstLineChars="200" w:firstLine="640"/>
        <w:rPr>
          <w:rFonts w:ascii="宋体" w:hAnsi="宋体" w:cs="宋体"/>
          <w:sz w:val="32"/>
          <w:szCs w:val="32"/>
        </w:rPr>
      </w:pPr>
      <w:r>
        <w:rPr>
          <w:rFonts w:ascii="宋体" w:hAnsi="宋体" w:cs="宋体" w:hint="eastAsia"/>
          <w:sz w:val="32"/>
          <w:szCs w:val="32"/>
        </w:rPr>
        <w:t xml:space="preserve">1.家庭人均月收入低于南昌市最低生活保障标准的； </w:t>
      </w:r>
    </w:p>
    <w:p w:rsidR="00DB1038" w:rsidRDefault="00DB1038" w:rsidP="00DB1038">
      <w:pPr>
        <w:tabs>
          <w:tab w:val="left" w:pos="5966"/>
        </w:tabs>
        <w:adjustRightInd w:val="0"/>
        <w:snapToGrid w:val="0"/>
        <w:spacing w:line="500" w:lineRule="exact"/>
        <w:ind w:firstLineChars="200" w:firstLine="640"/>
        <w:rPr>
          <w:rFonts w:ascii="宋体" w:hAnsi="宋体" w:cs="宋体"/>
          <w:sz w:val="32"/>
          <w:szCs w:val="32"/>
        </w:rPr>
      </w:pPr>
      <w:r>
        <w:rPr>
          <w:rFonts w:ascii="宋体" w:hAnsi="宋体" w:cs="宋体" w:hint="eastAsia"/>
          <w:sz w:val="32"/>
          <w:szCs w:val="32"/>
        </w:rPr>
        <w:t>2.本人或家庭成员因患严重疾病导致生活困难的；</w:t>
      </w:r>
    </w:p>
    <w:p w:rsidR="00DB1038" w:rsidRDefault="00DB1038" w:rsidP="00DB1038">
      <w:pPr>
        <w:tabs>
          <w:tab w:val="left" w:pos="5966"/>
        </w:tabs>
        <w:adjustRightInd w:val="0"/>
        <w:snapToGrid w:val="0"/>
        <w:spacing w:line="500" w:lineRule="exact"/>
        <w:ind w:firstLineChars="200" w:firstLine="640"/>
        <w:rPr>
          <w:rFonts w:ascii="宋体" w:hAnsi="宋体" w:cs="宋体"/>
          <w:sz w:val="32"/>
          <w:szCs w:val="32"/>
        </w:rPr>
      </w:pPr>
      <w:r>
        <w:rPr>
          <w:rFonts w:ascii="宋体" w:hAnsi="宋体" w:cs="宋体" w:hint="eastAsia"/>
          <w:sz w:val="32"/>
          <w:szCs w:val="32"/>
        </w:rPr>
        <w:t>3.家庭因发生大的意外事故导致生活困难的；</w:t>
      </w:r>
    </w:p>
    <w:p w:rsidR="00DB1038" w:rsidRDefault="00DB1038" w:rsidP="00DB1038">
      <w:pPr>
        <w:tabs>
          <w:tab w:val="left" w:pos="5966"/>
        </w:tabs>
        <w:adjustRightInd w:val="0"/>
        <w:snapToGrid w:val="0"/>
        <w:spacing w:line="500" w:lineRule="exact"/>
        <w:ind w:firstLineChars="200" w:firstLine="640"/>
        <w:rPr>
          <w:rFonts w:ascii="宋体" w:hAnsi="宋体" w:cs="宋体"/>
          <w:sz w:val="32"/>
          <w:szCs w:val="32"/>
        </w:rPr>
      </w:pPr>
      <w:r>
        <w:rPr>
          <w:rFonts w:ascii="宋体" w:hAnsi="宋体" w:cs="宋体" w:hint="eastAsia"/>
          <w:sz w:val="32"/>
          <w:szCs w:val="32"/>
        </w:rPr>
        <w:t>4.因长期供养无收入来源的直系亲属，造成生活困难的；</w:t>
      </w:r>
    </w:p>
    <w:p w:rsidR="00DB1038" w:rsidRDefault="00DB1038" w:rsidP="00DB1038">
      <w:pPr>
        <w:tabs>
          <w:tab w:val="left" w:pos="5966"/>
        </w:tabs>
        <w:adjustRightInd w:val="0"/>
        <w:snapToGrid w:val="0"/>
        <w:spacing w:line="500" w:lineRule="exact"/>
        <w:ind w:firstLineChars="200" w:firstLine="640"/>
        <w:rPr>
          <w:rFonts w:ascii="宋体" w:hAnsi="宋体"/>
          <w:sz w:val="32"/>
          <w:szCs w:val="32"/>
        </w:rPr>
      </w:pPr>
      <w:r>
        <w:rPr>
          <w:rFonts w:ascii="宋体" w:hAnsi="宋体" w:hint="eastAsia"/>
          <w:sz w:val="32"/>
          <w:szCs w:val="32"/>
        </w:rPr>
        <w:t>5.被专门机构认定为见义勇为致伤残，生活有困难的。</w:t>
      </w:r>
    </w:p>
    <w:p w:rsidR="00DB1038" w:rsidRDefault="00DB1038" w:rsidP="00DB1038">
      <w:pPr>
        <w:tabs>
          <w:tab w:val="left" w:pos="5966"/>
        </w:tabs>
        <w:adjustRightInd w:val="0"/>
        <w:snapToGrid w:val="0"/>
        <w:spacing w:line="500" w:lineRule="exact"/>
        <w:ind w:firstLine="645"/>
        <w:rPr>
          <w:rFonts w:ascii="宋体" w:hAnsi="宋体"/>
          <w:sz w:val="32"/>
          <w:szCs w:val="32"/>
        </w:rPr>
      </w:pPr>
      <w:r>
        <w:rPr>
          <w:rFonts w:ascii="宋体" w:hAnsi="宋体" w:hint="eastAsia"/>
          <w:sz w:val="32"/>
          <w:szCs w:val="32"/>
        </w:rPr>
        <w:t>下列人员不在</w:t>
      </w:r>
      <w:proofErr w:type="gramStart"/>
      <w:r>
        <w:rPr>
          <w:rFonts w:ascii="宋体" w:hAnsi="宋体" w:hint="eastAsia"/>
          <w:sz w:val="32"/>
          <w:szCs w:val="32"/>
        </w:rPr>
        <w:t>本</w:t>
      </w:r>
      <w:r>
        <w:rPr>
          <w:rFonts w:ascii="宋体" w:hAnsi="宋体" w:cs="宋体" w:hint="eastAsia"/>
          <w:sz w:val="32"/>
          <w:szCs w:val="32"/>
        </w:rPr>
        <w:t>困难</w:t>
      </w:r>
      <w:proofErr w:type="gramEnd"/>
      <w:r>
        <w:rPr>
          <w:rFonts w:ascii="宋体" w:hAnsi="宋体" w:hint="eastAsia"/>
          <w:sz w:val="32"/>
          <w:szCs w:val="32"/>
        </w:rPr>
        <w:t>补助范围之内：</w:t>
      </w:r>
    </w:p>
    <w:p w:rsidR="00DB1038" w:rsidRDefault="00DB1038" w:rsidP="00DB1038">
      <w:pPr>
        <w:tabs>
          <w:tab w:val="left" w:pos="5966"/>
        </w:tabs>
        <w:adjustRightInd w:val="0"/>
        <w:snapToGrid w:val="0"/>
        <w:spacing w:line="500" w:lineRule="exact"/>
        <w:ind w:firstLineChars="200" w:firstLine="640"/>
        <w:rPr>
          <w:rFonts w:ascii="宋体" w:hAnsi="宋体"/>
          <w:sz w:val="32"/>
          <w:szCs w:val="32"/>
        </w:rPr>
      </w:pPr>
      <w:r>
        <w:rPr>
          <w:rFonts w:ascii="宋体" w:hAnsi="宋体" w:hint="eastAsia"/>
          <w:sz w:val="32"/>
          <w:szCs w:val="32"/>
        </w:rPr>
        <w:t>（1）因参与违法活动致伤、致残而导致生活困难的；</w:t>
      </w:r>
    </w:p>
    <w:p w:rsidR="00DB1038" w:rsidRDefault="00DB1038" w:rsidP="00DB1038">
      <w:pPr>
        <w:tabs>
          <w:tab w:val="left" w:pos="5966"/>
        </w:tabs>
        <w:adjustRightInd w:val="0"/>
        <w:snapToGrid w:val="0"/>
        <w:spacing w:line="500" w:lineRule="exact"/>
        <w:ind w:firstLineChars="200" w:firstLine="640"/>
        <w:rPr>
          <w:rFonts w:ascii="宋体" w:hAnsi="宋体"/>
          <w:sz w:val="32"/>
          <w:szCs w:val="32"/>
        </w:rPr>
      </w:pPr>
      <w:r>
        <w:rPr>
          <w:rFonts w:ascii="宋体" w:hAnsi="宋体" w:hint="eastAsia"/>
          <w:sz w:val="32"/>
          <w:szCs w:val="32"/>
        </w:rPr>
        <w:t>（2）因被司法机关罚没财产而</w:t>
      </w:r>
      <w:bookmarkStart w:id="0" w:name="_GoBack"/>
      <w:bookmarkEnd w:id="0"/>
      <w:r>
        <w:rPr>
          <w:rFonts w:ascii="宋体" w:hAnsi="宋体" w:hint="eastAsia"/>
          <w:sz w:val="32"/>
          <w:szCs w:val="32"/>
        </w:rPr>
        <w:t>导致生活困难的。</w:t>
      </w:r>
    </w:p>
    <w:p w:rsidR="00DB1038" w:rsidRDefault="00DB1038" w:rsidP="00DB1038">
      <w:pPr>
        <w:tabs>
          <w:tab w:val="left" w:pos="5966"/>
        </w:tabs>
        <w:adjustRightInd w:val="0"/>
        <w:snapToGrid w:val="0"/>
        <w:spacing w:line="500" w:lineRule="exact"/>
        <w:jc w:val="center"/>
        <w:rPr>
          <w:rFonts w:ascii="宋体" w:hAnsi="宋体" w:cs="华文仿宋"/>
          <w:b/>
          <w:sz w:val="32"/>
          <w:szCs w:val="32"/>
        </w:rPr>
      </w:pPr>
      <w:r>
        <w:rPr>
          <w:rFonts w:ascii="宋体" w:hAnsi="宋体" w:cs="华文仿宋" w:hint="eastAsia"/>
          <w:b/>
          <w:sz w:val="32"/>
          <w:szCs w:val="32"/>
        </w:rPr>
        <w:t xml:space="preserve">第三章 </w:t>
      </w:r>
      <w:r>
        <w:rPr>
          <w:rFonts w:ascii="宋体" w:hAnsi="宋体" w:cs="宋体" w:hint="eastAsia"/>
          <w:b/>
          <w:sz w:val="32"/>
          <w:szCs w:val="32"/>
        </w:rPr>
        <w:t>困难</w:t>
      </w:r>
      <w:r>
        <w:rPr>
          <w:rFonts w:ascii="宋体" w:hAnsi="宋体" w:cs="华文仿宋" w:hint="eastAsia"/>
          <w:b/>
          <w:sz w:val="32"/>
          <w:szCs w:val="32"/>
        </w:rPr>
        <w:t>补助等级与申请条件</w:t>
      </w:r>
    </w:p>
    <w:p w:rsidR="00DB1038" w:rsidRDefault="00DB1038" w:rsidP="00DB1038">
      <w:pPr>
        <w:tabs>
          <w:tab w:val="left" w:pos="5966"/>
        </w:tabs>
        <w:adjustRightInd w:val="0"/>
        <w:snapToGrid w:val="0"/>
        <w:spacing w:line="500" w:lineRule="exact"/>
        <w:ind w:firstLineChars="200" w:firstLine="643"/>
        <w:rPr>
          <w:rFonts w:ascii="宋体" w:hAnsi="宋体"/>
          <w:sz w:val="32"/>
          <w:szCs w:val="32"/>
        </w:rPr>
      </w:pPr>
      <w:r>
        <w:rPr>
          <w:rFonts w:ascii="宋体" w:hAnsi="宋体" w:hint="eastAsia"/>
          <w:b/>
          <w:sz w:val="32"/>
          <w:szCs w:val="32"/>
        </w:rPr>
        <w:t>第五条</w:t>
      </w:r>
      <w:r>
        <w:rPr>
          <w:rFonts w:ascii="宋体" w:hAnsi="宋体" w:hint="eastAsia"/>
          <w:sz w:val="32"/>
          <w:szCs w:val="32"/>
        </w:rPr>
        <w:t xml:space="preserve">　困难补助按照困难程度不同可分为四个等级，</w:t>
      </w:r>
      <w:r>
        <w:rPr>
          <w:rFonts w:ascii="宋体" w:hAnsi="宋体" w:hint="eastAsia"/>
          <w:sz w:val="32"/>
          <w:szCs w:val="32"/>
        </w:rPr>
        <w:lastRenderedPageBreak/>
        <w:t>分别给予不同金额的货币补助。补助金额可根据年度经费供求情况予以调整。</w:t>
      </w:r>
    </w:p>
    <w:p w:rsidR="00DB1038" w:rsidRDefault="00DB1038" w:rsidP="00DB1038">
      <w:pPr>
        <w:tabs>
          <w:tab w:val="left" w:pos="5966"/>
        </w:tabs>
        <w:adjustRightInd w:val="0"/>
        <w:snapToGrid w:val="0"/>
        <w:spacing w:line="500" w:lineRule="exact"/>
        <w:ind w:firstLineChars="200" w:firstLine="643"/>
        <w:rPr>
          <w:rFonts w:ascii="宋体" w:hAnsi="宋体" w:cs="华文仿宋"/>
          <w:sz w:val="32"/>
          <w:szCs w:val="32"/>
        </w:rPr>
      </w:pPr>
      <w:r>
        <w:rPr>
          <w:rFonts w:ascii="宋体" w:hAnsi="宋体" w:cs="华文仿宋" w:hint="eastAsia"/>
          <w:b/>
          <w:bCs/>
          <w:sz w:val="32"/>
          <w:szCs w:val="32"/>
        </w:rPr>
        <w:t>第</w:t>
      </w:r>
      <w:r>
        <w:rPr>
          <w:rFonts w:ascii="宋体" w:hAnsi="宋体" w:hint="eastAsia"/>
          <w:b/>
          <w:sz w:val="32"/>
          <w:szCs w:val="32"/>
        </w:rPr>
        <w:t>六</w:t>
      </w:r>
      <w:r>
        <w:rPr>
          <w:rFonts w:ascii="宋体" w:hAnsi="宋体" w:cs="华文仿宋" w:hint="eastAsia"/>
          <w:b/>
          <w:bCs/>
          <w:sz w:val="32"/>
          <w:szCs w:val="32"/>
        </w:rPr>
        <w:t>条</w:t>
      </w:r>
      <w:r>
        <w:rPr>
          <w:rFonts w:ascii="宋体" w:hAnsi="宋体" w:cs="华文仿宋" w:hint="eastAsia"/>
          <w:bCs/>
          <w:sz w:val="32"/>
          <w:szCs w:val="32"/>
        </w:rPr>
        <w:t xml:space="preserve">　补助等级与对应的</w:t>
      </w:r>
      <w:r>
        <w:rPr>
          <w:rFonts w:ascii="宋体" w:hAnsi="宋体" w:cs="华文仿宋" w:hint="eastAsia"/>
          <w:sz w:val="32"/>
          <w:szCs w:val="32"/>
        </w:rPr>
        <w:t>申请条件。</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2"/>
        <w:gridCol w:w="1525"/>
      </w:tblGrid>
      <w:tr w:rsidR="00DB1038" w:rsidTr="00EA57E2">
        <w:tc>
          <w:tcPr>
            <w:tcW w:w="959" w:type="dxa"/>
            <w:tcBorders>
              <w:top w:val="single" w:sz="4" w:space="0" w:color="auto"/>
              <w:left w:val="single" w:sz="4" w:space="0" w:color="auto"/>
              <w:bottom w:val="single" w:sz="4" w:space="0" w:color="auto"/>
              <w:right w:val="single" w:sz="4" w:space="0" w:color="auto"/>
            </w:tcBorders>
          </w:tcPr>
          <w:p w:rsidR="00DB1038" w:rsidRDefault="00DB1038" w:rsidP="00EA57E2">
            <w:pPr>
              <w:adjustRightInd w:val="0"/>
              <w:snapToGrid w:val="0"/>
              <w:spacing w:line="500" w:lineRule="exact"/>
              <w:jc w:val="center"/>
              <w:rPr>
                <w:rFonts w:ascii="宋体" w:hAnsi="宋体" w:cs="华文仿宋"/>
                <w:b/>
                <w:bCs/>
                <w:sz w:val="32"/>
                <w:szCs w:val="32"/>
              </w:rPr>
            </w:pPr>
            <w:r>
              <w:rPr>
                <w:rFonts w:ascii="宋体" w:hAnsi="宋体" w:cs="华文仿宋" w:hint="eastAsia"/>
                <w:b/>
                <w:bCs/>
                <w:sz w:val="32"/>
                <w:szCs w:val="32"/>
              </w:rPr>
              <w:t>等级</w:t>
            </w:r>
          </w:p>
        </w:tc>
        <w:tc>
          <w:tcPr>
            <w:tcW w:w="6237" w:type="dxa"/>
            <w:tcBorders>
              <w:top w:val="single" w:sz="4" w:space="0" w:color="auto"/>
              <w:left w:val="single" w:sz="4" w:space="0" w:color="auto"/>
              <w:bottom w:val="single" w:sz="4" w:space="0" w:color="auto"/>
              <w:right w:val="single" w:sz="4" w:space="0" w:color="auto"/>
            </w:tcBorders>
          </w:tcPr>
          <w:p w:rsidR="00DB1038" w:rsidRDefault="00DB1038" w:rsidP="00EA57E2">
            <w:pPr>
              <w:adjustRightInd w:val="0"/>
              <w:snapToGrid w:val="0"/>
              <w:spacing w:line="500" w:lineRule="exact"/>
              <w:jc w:val="center"/>
              <w:rPr>
                <w:rFonts w:ascii="宋体" w:hAnsi="宋体" w:cs="华文仿宋"/>
                <w:b/>
                <w:bCs/>
                <w:sz w:val="32"/>
                <w:szCs w:val="32"/>
              </w:rPr>
            </w:pPr>
            <w:r>
              <w:rPr>
                <w:rFonts w:ascii="宋体" w:hAnsi="宋体" w:cs="华文仿宋" w:hint="eastAsia"/>
                <w:b/>
                <w:sz w:val="32"/>
                <w:szCs w:val="32"/>
              </w:rPr>
              <w:t>申请</w:t>
            </w:r>
            <w:r>
              <w:rPr>
                <w:rFonts w:ascii="宋体" w:hAnsi="宋体" w:cs="华文仿宋" w:hint="eastAsia"/>
                <w:b/>
                <w:bCs/>
                <w:sz w:val="32"/>
                <w:szCs w:val="32"/>
              </w:rPr>
              <w:t>条件</w:t>
            </w:r>
          </w:p>
        </w:tc>
        <w:tc>
          <w:tcPr>
            <w:tcW w:w="1526" w:type="dxa"/>
            <w:tcBorders>
              <w:top w:val="single" w:sz="4" w:space="0" w:color="auto"/>
              <w:left w:val="single" w:sz="4" w:space="0" w:color="auto"/>
              <w:bottom w:val="single" w:sz="4" w:space="0" w:color="auto"/>
              <w:right w:val="single" w:sz="4" w:space="0" w:color="auto"/>
            </w:tcBorders>
          </w:tcPr>
          <w:p w:rsidR="00DB1038" w:rsidRDefault="00DB1038" w:rsidP="00EA57E2">
            <w:pPr>
              <w:adjustRightInd w:val="0"/>
              <w:snapToGrid w:val="0"/>
              <w:spacing w:line="500" w:lineRule="exact"/>
              <w:jc w:val="center"/>
              <w:rPr>
                <w:rFonts w:ascii="宋体" w:hAnsi="宋体" w:cs="华文仿宋"/>
                <w:b/>
                <w:bCs/>
                <w:sz w:val="32"/>
                <w:szCs w:val="32"/>
              </w:rPr>
            </w:pPr>
            <w:r>
              <w:rPr>
                <w:rFonts w:ascii="宋体" w:hAnsi="宋体" w:cs="华文仿宋" w:hint="eastAsia"/>
                <w:b/>
                <w:bCs/>
                <w:sz w:val="32"/>
                <w:szCs w:val="32"/>
              </w:rPr>
              <w:t>金额（</w:t>
            </w:r>
            <w:r>
              <w:rPr>
                <w:rFonts w:ascii="宋体" w:hAnsi="宋体" w:hint="eastAsia"/>
                <w:b/>
                <w:sz w:val="32"/>
                <w:szCs w:val="32"/>
              </w:rPr>
              <w:t>元</w:t>
            </w:r>
            <w:r>
              <w:rPr>
                <w:rFonts w:ascii="宋体" w:hAnsi="宋体" w:cs="华文仿宋" w:hint="eastAsia"/>
                <w:b/>
                <w:bCs/>
                <w:sz w:val="32"/>
                <w:szCs w:val="32"/>
              </w:rPr>
              <w:t>）</w:t>
            </w:r>
          </w:p>
        </w:tc>
      </w:tr>
      <w:tr w:rsidR="00DB1038" w:rsidTr="00EA57E2">
        <w:tc>
          <w:tcPr>
            <w:tcW w:w="959"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一等</w:t>
            </w:r>
          </w:p>
        </w:tc>
        <w:tc>
          <w:tcPr>
            <w:tcW w:w="6237"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pStyle w:val="a7"/>
              <w:spacing w:beforeAutospacing="0" w:afterAutospacing="0" w:line="500" w:lineRule="exact"/>
              <w:ind w:firstLineChars="200" w:firstLine="560"/>
              <w:rPr>
                <w:rFonts w:ascii="宋体" w:eastAsia="宋体" w:hAnsi="宋体" w:cs="宋体"/>
                <w:color w:val="000000"/>
                <w:kern w:val="2"/>
                <w:sz w:val="28"/>
                <w:szCs w:val="28"/>
              </w:rPr>
            </w:pPr>
            <w:r>
              <w:rPr>
                <w:rFonts w:hint="eastAsia"/>
                <w:kern w:val="2"/>
                <w:sz w:val="28"/>
                <w:szCs w:val="28"/>
              </w:rPr>
              <w:t>1.</w:t>
            </w:r>
            <w:r>
              <w:rPr>
                <w:rFonts w:hint="eastAsia"/>
                <w:kern w:val="2"/>
                <w:sz w:val="28"/>
                <w:szCs w:val="28"/>
              </w:rPr>
              <w:t>本人</w:t>
            </w:r>
            <w:r>
              <w:rPr>
                <w:rFonts w:hint="eastAsia"/>
                <w:color w:val="000000"/>
                <w:kern w:val="2"/>
                <w:sz w:val="28"/>
                <w:szCs w:val="28"/>
              </w:rPr>
              <w:t>因患重大疾病（见后注）</w:t>
            </w:r>
            <w:r>
              <w:rPr>
                <w:rFonts w:hint="eastAsia"/>
                <w:kern w:val="2"/>
                <w:sz w:val="28"/>
                <w:szCs w:val="28"/>
              </w:rPr>
              <w:t>且自费费用超过自己年收入的</w:t>
            </w:r>
            <w:r>
              <w:rPr>
                <w:rFonts w:hint="eastAsia"/>
                <w:kern w:val="2"/>
                <w:sz w:val="28"/>
                <w:szCs w:val="28"/>
              </w:rPr>
              <w:t>50%</w:t>
            </w:r>
            <w:r>
              <w:rPr>
                <w:rFonts w:hint="eastAsia"/>
                <w:kern w:val="2"/>
                <w:sz w:val="28"/>
                <w:szCs w:val="28"/>
              </w:rPr>
              <w:t>，</w:t>
            </w:r>
            <w:r>
              <w:rPr>
                <w:rFonts w:hint="eastAsia"/>
                <w:color w:val="000000"/>
                <w:kern w:val="2"/>
                <w:sz w:val="28"/>
                <w:szCs w:val="28"/>
              </w:rPr>
              <w:t>造成生活特别困难的。</w:t>
            </w:r>
            <w:r>
              <w:rPr>
                <w:rFonts w:hint="eastAsia"/>
                <w:color w:val="000000"/>
                <w:kern w:val="2"/>
                <w:sz w:val="28"/>
                <w:szCs w:val="28"/>
              </w:rPr>
              <w:t xml:space="preserve"> </w:t>
            </w:r>
            <w:r>
              <w:rPr>
                <w:rFonts w:hint="eastAsia"/>
                <w:kern w:val="2"/>
                <w:sz w:val="28"/>
                <w:szCs w:val="28"/>
              </w:rPr>
              <w:t> </w:t>
            </w:r>
          </w:p>
          <w:p w:rsidR="00DB1038" w:rsidRDefault="00DB1038" w:rsidP="00EA57E2">
            <w:pPr>
              <w:pStyle w:val="a7"/>
              <w:spacing w:beforeAutospacing="0" w:afterAutospacing="0" w:line="500" w:lineRule="exact"/>
              <w:ind w:firstLineChars="200" w:firstLine="560"/>
              <w:rPr>
                <w:kern w:val="2"/>
                <w:sz w:val="28"/>
                <w:szCs w:val="28"/>
              </w:rPr>
            </w:pPr>
            <w:r>
              <w:rPr>
                <w:rFonts w:cs="华文仿宋" w:hint="eastAsia"/>
                <w:bCs/>
                <w:kern w:val="2"/>
                <w:sz w:val="28"/>
                <w:szCs w:val="28"/>
              </w:rPr>
              <w:t>2.</w:t>
            </w:r>
            <w:r>
              <w:rPr>
                <w:rFonts w:hint="eastAsia"/>
                <w:kern w:val="2"/>
                <w:sz w:val="28"/>
                <w:szCs w:val="28"/>
              </w:rPr>
              <w:t>本人</w:t>
            </w:r>
            <w:r>
              <w:rPr>
                <w:rFonts w:hint="eastAsia"/>
                <w:color w:val="000000"/>
                <w:kern w:val="2"/>
                <w:sz w:val="28"/>
                <w:szCs w:val="28"/>
              </w:rPr>
              <w:t>因患</w:t>
            </w:r>
            <w:r>
              <w:rPr>
                <w:rFonts w:cs="华文仿宋" w:hint="eastAsia"/>
                <w:bCs/>
                <w:kern w:val="2"/>
                <w:sz w:val="28"/>
                <w:szCs w:val="28"/>
              </w:rPr>
              <w:t>严重疾病，造成失能、长期卧床、生活无法自理</w:t>
            </w:r>
            <w:r>
              <w:rPr>
                <w:rFonts w:hint="eastAsia"/>
                <w:kern w:val="2"/>
                <w:sz w:val="28"/>
                <w:szCs w:val="28"/>
              </w:rPr>
              <w:t>等</w:t>
            </w:r>
            <w:r>
              <w:rPr>
                <w:rFonts w:cs="华文仿宋" w:hint="eastAsia"/>
                <w:bCs/>
                <w:kern w:val="2"/>
                <w:sz w:val="28"/>
                <w:szCs w:val="28"/>
              </w:rPr>
              <w:t>，</w:t>
            </w:r>
            <w:r>
              <w:rPr>
                <w:rFonts w:hint="eastAsia"/>
                <w:kern w:val="2"/>
                <w:sz w:val="28"/>
                <w:szCs w:val="28"/>
              </w:rPr>
              <w:t>且</w:t>
            </w:r>
            <w:r>
              <w:rPr>
                <w:rFonts w:hint="eastAsia"/>
                <w:color w:val="000000"/>
                <w:kern w:val="2"/>
                <w:sz w:val="28"/>
                <w:szCs w:val="28"/>
              </w:rPr>
              <w:t>生活特别困难的。</w:t>
            </w:r>
          </w:p>
          <w:p w:rsidR="00DB1038" w:rsidRDefault="00DB1038" w:rsidP="00EA57E2">
            <w:pPr>
              <w:tabs>
                <w:tab w:val="left" w:pos="5966"/>
              </w:tabs>
              <w:adjustRightInd w:val="0"/>
              <w:snapToGrid w:val="0"/>
              <w:spacing w:line="500" w:lineRule="exact"/>
              <w:ind w:firstLineChars="200" w:firstLine="560"/>
              <w:rPr>
                <w:rFonts w:ascii="宋体" w:hAnsi="宋体" w:cs="华文仿宋"/>
                <w:bCs/>
                <w:sz w:val="28"/>
                <w:szCs w:val="28"/>
              </w:rPr>
            </w:pPr>
            <w:r>
              <w:rPr>
                <w:rFonts w:ascii="宋体" w:hAnsi="宋体" w:cs="华文仿宋" w:hint="eastAsia"/>
                <w:bCs/>
                <w:sz w:val="28"/>
                <w:szCs w:val="28"/>
              </w:rPr>
              <w:t>3.家庭发生重大意外事故，造成家庭</w:t>
            </w:r>
            <w:proofErr w:type="gramStart"/>
            <w:r>
              <w:rPr>
                <w:rFonts w:ascii="宋体" w:hAnsi="宋体" w:cs="华文仿宋" w:hint="eastAsia"/>
                <w:bCs/>
                <w:sz w:val="28"/>
                <w:szCs w:val="28"/>
              </w:rPr>
              <w:t>成员残亡或</w:t>
            </w:r>
            <w:proofErr w:type="gramEnd"/>
            <w:r>
              <w:rPr>
                <w:rFonts w:ascii="宋体" w:hAnsi="宋体" w:cs="华文仿宋" w:hint="eastAsia"/>
                <w:bCs/>
                <w:sz w:val="28"/>
                <w:szCs w:val="28"/>
              </w:rPr>
              <w:t>重大财产损失，且生活特别困难的。</w:t>
            </w:r>
          </w:p>
          <w:p w:rsidR="00DB1038" w:rsidRDefault="00DB1038" w:rsidP="00EA57E2">
            <w:pPr>
              <w:tabs>
                <w:tab w:val="left" w:pos="5966"/>
              </w:tabs>
              <w:adjustRightInd w:val="0"/>
              <w:snapToGrid w:val="0"/>
              <w:spacing w:line="500" w:lineRule="exact"/>
              <w:ind w:firstLineChars="200" w:firstLine="560"/>
              <w:rPr>
                <w:rFonts w:ascii="宋体" w:hAnsi="宋体" w:cs="华文仿宋"/>
                <w:bCs/>
                <w:sz w:val="28"/>
                <w:szCs w:val="28"/>
              </w:rPr>
            </w:pPr>
            <w:r>
              <w:rPr>
                <w:rFonts w:ascii="宋体" w:hAnsi="宋体" w:hint="eastAsia"/>
                <w:sz w:val="28"/>
                <w:szCs w:val="28"/>
              </w:rPr>
              <w:t>4.家庭人均月收入低于南昌市最低生活保障标准的。</w:t>
            </w:r>
          </w:p>
        </w:tc>
        <w:tc>
          <w:tcPr>
            <w:tcW w:w="1526"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ind w:firstLineChars="100" w:firstLine="320"/>
              <w:jc w:val="left"/>
              <w:rPr>
                <w:rFonts w:ascii="宋体" w:hAnsi="宋体" w:cs="华文仿宋"/>
                <w:bCs/>
                <w:sz w:val="32"/>
                <w:szCs w:val="32"/>
              </w:rPr>
            </w:pPr>
            <w:r>
              <w:rPr>
                <w:rFonts w:ascii="宋体" w:hAnsi="宋体" w:cs="华文仿宋" w:hint="eastAsia"/>
                <w:bCs/>
                <w:sz w:val="32"/>
                <w:szCs w:val="32"/>
              </w:rPr>
              <w:t>5000</w:t>
            </w:r>
          </w:p>
        </w:tc>
      </w:tr>
      <w:tr w:rsidR="00DB1038" w:rsidTr="00EA57E2">
        <w:tc>
          <w:tcPr>
            <w:tcW w:w="959"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二等</w:t>
            </w:r>
          </w:p>
        </w:tc>
        <w:tc>
          <w:tcPr>
            <w:tcW w:w="6237"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pStyle w:val="a7"/>
              <w:spacing w:beforeAutospacing="0" w:afterAutospacing="0" w:line="500" w:lineRule="exact"/>
              <w:ind w:firstLineChars="200" w:firstLine="560"/>
              <w:rPr>
                <w:rFonts w:ascii="宋体" w:eastAsia="宋体" w:hAnsi="宋体" w:cs="宋体"/>
                <w:kern w:val="2"/>
                <w:sz w:val="28"/>
                <w:szCs w:val="28"/>
              </w:rPr>
            </w:pPr>
            <w:r>
              <w:rPr>
                <w:rFonts w:cs="华文仿宋" w:hint="eastAsia"/>
                <w:bCs/>
                <w:kern w:val="2"/>
                <w:sz w:val="28"/>
                <w:szCs w:val="28"/>
              </w:rPr>
              <w:t>1.</w:t>
            </w:r>
            <w:r>
              <w:rPr>
                <w:rFonts w:hint="eastAsia"/>
                <w:kern w:val="2"/>
                <w:sz w:val="28"/>
                <w:szCs w:val="28"/>
              </w:rPr>
              <w:t>本人</w:t>
            </w:r>
            <w:r>
              <w:rPr>
                <w:rFonts w:hint="eastAsia"/>
                <w:color w:val="000000"/>
                <w:kern w:val="2"/>
                <w:sz w:val="28"/>
                <w:szCs w:val="28"/>
              </w:rPr>
              <w:t>因患重大疾病（见后注）</w:t>
            </w:r>
            <w:r>
              <w:rPr>
                <w:rFonts w:hint="eastAsia"/>
                <w:kern w:val="2"/>
                <w:sz w:val="28"/>
                <w:szCs w:val="28"/>
              </w:rPr>
              <w:t>且自费费用达到自己年收入的</w:t>
            </w:r>
            <w:r>
              <w:rPr>
                <w:rFonts w:hint="eastAsia"/>
                <w:kern w:val="2"/>
                <w:sz w:val="28"/>
                <w:szCs w:val="28"/>
              </w:rPr>
              <w:t>35%</w:t>
            </w:r>
            <w:r>
              <w:rPr>
                <w:rFonts w:hint="eastAsia"/>
                <w:kern w:val="2"/>
                <w:sz w:val="28"/>
                <w:szCs w:val="28"/>
              </w:rPr>
              <w:t>，</w:t>
            </w:r>
            <w:r>
              <w:rPr>
                <w:rFonts w:hint="eastAsia"/>
                <w:color w:val="000000"/>
                <w:kern w:val="2"/>
                <w:sz w:val="28"/>
                <w:szCs w:val="28"/>
              </w:rPr>
              <w:t>造成生活困难的。</w:t>
            </w:r>
            <w:r>
              <w:rPr>
                <w:rFonts w:hint="eastAsia"/>
                <w:color w:val="000000"/>
                <w:kern w:val="2"/>
                <w:sz w:val="28"/>
                <w:szCs w:val="28"/>
              </w:rPr>
              <w:t xml:space="preserve"> </w:t>
            </w:r>
            <w:r>
              <w:rPr>
                <w:rFonts w:hint="eastAsia"/>
                <w:kern w:val="2"/>
                <w:sz w:val="28"/>
                <w:szCs w:val="28"/>
              </w:rPr>
              <w:t> </w:t>
            </w:r>
          </w:p>
          <w:p w:rsidR="00DB1038" w:rsidRDefault="00DB1038" w:rsidP="00EA57E2">
            <w:pPr>
              <w:pStyle w:val="a7"/>
              <w:spacing w:beforeAutospacing="0" w:afterAutospacing="0" w:line="500" w:lineRule="exact"/>
              <w:ind w:firstLineChars="200" w:firstLine="560"/>
              <w:rPr>
                <w:kern w:val="2"/>
                <w:sz w:val="28"/>
                <w:szCs w:val="28"/>
              </w:rPr>
            </w:pPr>
            <w:r>
              <w:rPr>
                <w:rFonts w:hint="eastAsia"/>
                <w:kern w:val="2"/>
                <w:sz w:val="28"/>
                <w:szCs w:val="28"/>
              </w:rPr>
              <w:t>2.</w:t>
            </w:r>
            <w:r>
              <w:rPr>
                <w:rFonts w:hint="eastAsia"/>
                <w:kern w:val="2"/>
                <w:sz w:val="28"/>
                <w:szCs w:val="28"/>
              </w:rPr>
              <w:t>家庭成员</w:t>
            </w:r>
            <w:r>
              <w:rPr>
                <w:rFonts w:hint="eastAsia"/>
                <w:color w:val="000000"/>
                <w:kern w:val="2"/>
                <w:sz w:val="28"/>
                <w:szCs w:val="28"/>
              </w:rPr>
              <w:t>因患</w:t>
            </w:r>
            <w:r>
              <w:rPr>
                <w:rFonts w:hint="eastAsia"/>
                <w:kern w:val="2"/>
                <w:sz w:val="28"/>
                <w:szCs w:val="28"/>
              </w:rPr>
              <w:t>严重疾病，造成失能、长期卧床或生活无法自理等，且</w:t>
            </w:r>
            <w:r>
              <w:rPr>
                <w:rFonts w:hint="eastAsia"/>
                <w:color w:val="000000"/>
                <w:kern w:val="2"/>
                <w:sz w:val="28"/>
                <w:szCs w:val="28"/>
              </w:rPr>
              <w:t>生活特别困难的。</w:t>
            </w:r>
          </w:p>
        </w:tc>
        <w:tc>
          <w:tcPr>
            <w:tcW w:w="1526"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4000</w:t>
            </w:r>
          </w:p>
        </w:tc>
      </w:tr>
      <w:tr w:rsidR="00DB1038" w:rsidTr="00EA57E2">
        <w:tc>
          <w:tcPr>
            <w:tcW w:w="959"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三等</w:t>
            </w:r>
          </w:p>
        </w:tc>
        <w:tc>
          <w:tcPr>
            <w:tcW w:w="6237"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ind w:firstLineChars="200" w:firstLine="560"/>
              <w:rPr>
                <w:rFonts w:ascii="宋体" w:hAnsi="宋体" w:cs="华文仿宋"/>
                <w:bCs/>
                <w:sz w:val="28"/>
                <w:szCs w:val="28"/>
              </w:rPr>
            </w:pPr>
            <w:r>
              <w:rPr>
                <w:rFonts w:ascii="宋体" w:hAnsi="宋体" w:cs="华文仿宋" w:hint="eastAsia"/>
                <w:bCs/>
                <w:sz w:val="28"/>
                <w:szCs w:val="28"/>
              </w:rPr>
              <w:t>1.本人或家庭成员体弱多病，</w:t>
            </w:r>
            <w:r>
              <w:rPr>
                <w:rFonts w:ascii="宋体" w:hAnsi="宋体" w:hint="eastAsia"/>
                <w:sz w:val="28"/>
                <w:szCs w:val="28"/>
              </w:rPr>
              <w:t>且</w:t>
            </w:r>
            <w:r>
              <w:rPr>
                <w:rFonts w:ascii="宋体" w:hAnsi="宋体" w:cs="华文仿宋" w:hint="eastAsia"/>
                <w:bCs/>
                <w:sz w:val="28"/>
                <w:szCs w:val="28"/>
              </w:rPr>
              <w:t>自费费用</w:t>
            </w:r>
            <w:r>
              <w:rPr>
                <w:rFonts w:ascii="宋体" w:hAnsi="宋体" w:hint="eastAsia"/>
                <w:sz w:val="28"/>
                <w:szCs w:val="28"/>
              </w:rPr>
              <w:t>达到</w:t>
            </w:r>
            <w:r>
              <w:rPr>
                <w:rFonts w:ascii="宋体" w:hAnsi="宋体" w:cs="华文仿宋" w:hint="eastAsia"/>
                <w:bCs/>
                <w:sz w:val="28"/>
                <w:szCs w:val="28"/>
              </w:rPr>
              <w:t>本人或</w:t>
            </w:r>
            <w:r>
              <w:rPr>
                <w:rFonts w:ascii="宋体" w:hAnsi="宋体" w:hint="eastAsia"/>
                <w:sz w:val="28"/>
                <w:szCs w:val="28"/>
              </w:rPr>
              <w:t>家庭年收入的20%，</w:t>
            </w:r>
            <w:r>
              <w:rPr>
                <w:rFonts w:ascii="宋体" w:hAnsi="宋体" w:hint="eastAsia"/>
                <w:color w:val="000000"/>
                <w:sz w:val="28"/>
                <w:szCs w:val="28"/>
              </w:rPr>
              <w:t>造成生活困难的。</w:t>
            </w:r>
          </w:p>
          <w:p w:rsidR="00DB1038" w:rsidRDefault="00DB1038" w:rsidP="00EA57E2">
            <w:pPr>
              <w:adjustRightInd w:val="0"/>
              <w:snapToGrid w:val="0"/>
              <w:spacing w:line="500" w:lineRule="exact"/>
              <w:ind w:firstLineChars="200" w:firstLine="560"/>
              <w:rPr>
                <w:rFonts w:ascii="宋体" w:hAnsi="宋体"/>
                <w:color w:val="000000"/>
                <w:sz w:val="28"/>
                <w:szCs w:val="28"/>
              </w:rPr>
            </w:pPr>
            <w:r>
              <w:rPr>
                <w:rFonts w:ascii="宋体" w:hAnsi="宋体" w:cs="华文仿宋" w:hint="eastAsia"/>
                <w:bCs/>
                <w:sz w:val="28"/>
                <w:szCs w:val="28"/>
              </w:rPr>
              <w:t>2.</w:t>
            </w:r>
            <w:r>
              <w:rPr>
                <w:rFonts w:ascii="宋体" w:hAnsi="宋体" w:hint="eastAsia"/>
                <w:color w:val="000000"/>
                <w:sz w:val="28"/>
                <w:szCs w:val="28"/>
              </w:rPr>
              <w:t>家庭成员中有残疾人或</w:t>
            </w:r>
            <w:r>
              <w:rPr>
                <w:rFonts w:hint="eastAsia"/>
                <w:sz w:val="28"/>
                <w:szCs w:val="28"/>
              </w:rPr>
              <w:t>严重疾病</w:t>
            </w:r>
            <w:r>
              <w:rPr>
                <w:rFonts w:hint="eastAsia"/>
                <w:color w:val="000000"/>
                <w:sz w:val="28"/>
                <w:szCs w:val="28"/>
              </w:rPr>
              <w:t>患</w:t>
            </w:r>
            <w:r>
              <w:rPr>
                <w:rFonts w:ascii="宋体" w:hAnsi="宋体" w:cs="华文仿宋" w:hint="eastAsia"/>
                <w:bCs/>
                <w:sz w:val="28"/>
                <w:szCs w:val="28"/>
              </w:rPr>
              <w:t>者</w:t>
            </w:r>
            <w:r>
              <w:rPr>
                <w:rFonts w:ascii="宋体" w:hAnsi="宋体" w:hint="eastAsia"/>
                <w:color w:val="000000"/>
                <w:sz w:val="28"/>
                <w:szCs w:val="28"/>
              </w:rPr>
              <w:t>，且家庭经济收入较低，生活有困难的。</w:t>
            </w:r>
          </w:p>
          <w:p w:rsidR="00DB1038" w:rsidRDefault="00DB1038" w:rsidP="00EA57E2">
            <w:pPr>
              <w:adjustRightInd w:val="0"/>
              <w:snapToGrid w:val="0"/>
              <w:spacing w:line="500" w:lineRule="exact"/>
              <w:ind w:firstLineChars="200" w:firstLine="560"/>
              <w:rPr>
                <w:rFonts w:ascii="宋体" w:hAnsi="宋体" w:cs="华文仿宋"/>
                <w:bCs/>
                <w:sz w:val="28"/>
                <w:szCs w:val="28"/>
              </w:rPr>
            </w:pPr>
            <w:r>
              <w:rPr>
                <w:rFonts w:ascii="宋体" w:hAnsi="宋体" w:cs="华文仿宋" w:hint="eastAsia"/>
                <w:bCs/>
                <w:sz w:val="28"/>
                <w:szCs w:val="28"/>
              </w:rPr>
              <w:t>3.家庭发生较大意外事故，造成一定人员伤残或财产损失，生活有困难的。</w:t>
            </w:r>
          </w:p>
        </w:tc>
        <w:tc>
          <w:tcPr>
            <w:tcW w:w="1526"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2500</w:t>
            </w:r>
          </w:p>
        </w:tc>
      </w:tr>
      <w:tr w:rsidR="00DB1038" w:rsidTr="00EA57E2">
        <w:tc>
          <w:tcPr>
            <w:tcW w:w="959"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四等</w:t>
            </w:r>
          </w:p>
        </w:tc>
        <w:tc>
          <w:tcPr>
            <w:tcW w:w="6237"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ind w:firstLineChars="200" w:firstLine="560"/>
              <w:rPr>
                <w:rFonts w:ascii="宋体" w:hAnsi="宋体" w:cs="华文仿宋"/>
                <w:bCs/>
                <w:sz w:val="28"/>
                <w:szCs w:val="28"/>
              </w:rPr>
            </w:pPr>
            <w:r>
              <w:rPr>
                <w:rFonts w:ascii="宋体" w:hAnsi="宋体" w:cs="华文仿宋" w:hint="eastAsia"/>
                <w:bCs/>
                <w:sz w:val="28"/>
                <w:szCs w:val="28"/>
              </w:rPr>
              <w:t>1.家庭</w:t>
            </w:r>
            <w:r>
              <w:rPr>
                <w:rFonts w:ascii="宋体" w:hAnsi="宋体" w:hint="eastAsia"/>
                <w:color w:val="000000"/>
                <w:sz w:val="28"/>
                <w:szCs w:val="28"/>
              </w:rPr>
              <w:t>经济收入较低、供养人口多、有</w:t>
            </w:r>
            <w:r>
              <w:rPr>
                <w:rFonts w:ascii="宋体" w:hAnsi="宋体" w:cs="华文仿宋" w:hint="eastAsia"/>
                <w:bCs/>
                <w:sz w:val="28"/>
                <w:szCs w:val="28"/>
              </w:rPr>
              <w:t>体弱多病成员，生活有困难的。</w:t>
            </w:r>
          </w:p>
          <w:p w:rsidR="00DB1038" w:rsidRDefault="00DB1038" w:rsidP="00EA57E2">
            <w:pPr>
              <w:tabs>
                <w:tab w:val="left" w:pos="5966"/>
              </w:tabs>
              <w:adjustRightInd w:val="0"/>
              <w:snapToGrid w:val="0"/>
              <w:spacing w:line="500" w:lineRule="exact"/>
              <w:ind w:firstLineChars="200" w:firstLine="560"/>
              <w:rPr>
                <w:rFonts w:ascii="宋体" w:hAnsi="宋体" w:cs="华文仿宋"/>
                <w:bCs/>
                <w:sz w:val="28"/>
                <w:szCs w:val="28"/>
              </w:rPr>
            </w:pPr>
            <w:r>
              <w:rPr>
                <w:rFonts w:ascii="宋体" w:hAnsi="宋体" w:cs="华文仿宋" w:hint="eastAsia"/>
                <w:bCs/>
                <w:sz w:val="28"/>
                <w:szCs w:val="28"/>
              </w:rPr>
              <w:t>2.</w:t>
            </w:r>
            <w:r>
              <w:rPr>
                <w:rFonts w:ascii="宋体" w:hAnsi="宋体" w:hint="eastAsia"/>
                <w:sz w:val="32"/>
                <w:szCs w:val="32"/>
              </w:rPr>
              <w:t>已故</w:t>
            </w:r>
            <w:r>
              <w:rPr>
                <w:rFonts w:ascii="宋体" w:hAnsi="宋体" w:cs="华文仿宋" w:hint="eastAsia"/>
                <w:bCs/>
                <w:sz w:val="28"/>
                <w:szCs w:val="28"/>
              </w:rPr>
              <w:t>离退休人员的配偶生活</w:t>
            </w:r>
            <w:r>
              <w:rPr>
                <w:rFonts w:hint="eastAsia"/>
                <w:color w:val="000000"/>
                <w:sz w:val="28"/>
                <w:szCs w:val="28"/>
              </w:rPr>
              <w:t>特别</w:t>
            </w:r>
            <w:r>
              <w:rPr>
                <w:rFonts w:ascii="宋体" w:hAnsi="宋体" w:cs="华文仿宋" w:hint="eastAsia"/>
                <w:bCs/>
                <w:sz w:val="28"/>
                <w:szCs w:val="28"/>
              </w:rPr>
              <w:t>困难的。</w:t>
            </w:r>
          </w:p>
        </w:tc>
        <w:tc>
          <w:tcPr>
            <w:tcW w:w="1526" w:type="dxa"/>
            <w:tcBorders>
              <w:top w:val="single" w:sz="4" w:space="0" w:color="auto"/>
              <w:left w:val="single" w:sz="4" w:space="0" w:color="auto"/>
              <w:bottom w:val="single" w:sz="4" w:space="0" w:color="auto"/>
              <w:right w:val="single" w:sz="4" w:space="0" w:color="auto"/>
            </w:tcBorders>
            <w:vAlign w:val="center"/>
          </w:tcPr>
          <w:p w:rsidR="00DB1038" w:rsidRDefault="00DB1038" w:rsidP="00EA57E2">
            <w:pPr>
              <w:adjustRightInd w:val="0"/>
              <w:snapToGrid w:val="0"/>
              <w:spacing w:line="500" w:lineRule="exact"/>
              <w:jc w:val="center"/>
              <w:rPr>
                <w:rFonts w:ascii="宋体" w:hAnsi="宋体" w:cs="华文仿宋"/>
                <w:bCs/>
                <w:sz w:val="32"/>
                <w:szCs w:val="32"/>
              </w:rPr>
            </w:pPr>
            <w:r>
              <w:rPr>
                <w:rFonts w:ascii="宋体" w:hAnsi="宋体" w:cs="华文仿宋" w:hint="eastAsia"/>
                <w:bCs/>
                <w:sz w:val="32"/>
                <w:szCs w:val="32"/>
              </w:rPr>
              <w:t>1500</w:t>
            </w:r>
          </w:p>
        </w:tc>
      </w:tr>
    </w:tbl>
    <w:p w:rsidR="00DB1038" w:rsidRDefault="00DB1038" w:rsidP="00DB1038">
      <w:pPr>
        <w:tabs>
          <w:tab w:val="left" w:pos="5966"/>
        </w:tabs>
        <w:adjustRightInd w:val="0"/>
        <w:snapToGrid w:val="0"/>
        <w:spacing w:line="500" w:lineRule="exact"/>
        <w:ind w:firstLineChars="200" w:firstLine="643"/>
        <w:jc w:val="left"/>
        <w:rPr>
          <w:rFonts w:ascii="宋体" w:hAnsi="宋体"/>
          <w:color w:val="000000"/>
          <w:sz w:val="28"/>
          <w:szCs w:val="28"/>
        </w:rPr>
      </w:pPr>
      <w:r>
        <w:rPr>
          <w:rFonts w:ascii="宋体" w:hAnsi="宋体" w:cs="华文仿宋" w:hint="eastAsia"/>
          <w:b/>
          <w:bCs/>
          <w:sz w:val="32"/>
          <w:szCs w:val="32"/>
        </w:rPr>
        <w:t>注：</w:t>
      </w:r>
      <w:r>
        <w:rPr>
          <w:rFonts w:ascii="宋体" w:hAnsi="宋体" w:hint="eastAsia"/>
          <w:color w:val="000000"/>
          <w:sz w:val="28"/>
          <w:szCs w:val="28"/>
        </w:rPr>
        <w:t>十种重大疾病——恶性肿瘤；慢性肾功能衰竭（须透析治疗或肾脏移植手术，指手术当年——下同）；再生障碍性贫血；急性</w:t>
      </w:r>
      <w:r>
        <w:rPr>
          <w:rFonts w:ascii="宋体" w:hAnsi="宋体" w:hint="eastAsia"/>
          <w:color w:val="000000"/>
          <w:sz w:val="28"/>
          <w:szCs w:val="28"/>
        </w:rPr>
        <w:lastRenderedPageBreak/>
        <w:t>心肌梗塞；心脏瓣膜置换术（须开胸手术）；脑中风后遗症（永久性的功能障碍）；颅内肿瘤手术（须开颅手术或放射治疗）；重大器官移植手术（须异体移植手术）；脑炎后遗症或脑膜炎后遗症（永久性的功能障碍）；主动脉手术（须开胸或开腹手术）。</w:t>
      </w:r>
    </w:p>
    <w:p w:rsidR="00DB1038" w:rsidRDefault="00DB1038" w:rsidP="00DB1038">
      <w:pPr>
        <w:tabs>
          <w:tab w:val="left" w:pos="5966"/>
        </w:tabs>
        <w:adjustRightInd w:val="0"/>
        <w:snapToGrid w:val="0"/>
        <w:spacing w:line="500" w:lineRule="exact"/>
        <w:ind w:firstLineChars="247" w:firstLine="793"/>
        <w:jc w:val="left"/>
        <w:rPr>
          <w:rFonts w:ascii="宋体" w:hAnsi="宋体" w:cs="华文仿宋"/>
          <w:bCs/>
          <w:sz w:val="32"/>
          <w:szCs w:val="32"/>
        </w:rPr>
      </w:pPr>
      <w:r>
        <w:rPr>
          <w:rFonts w:ascii="宋体" w:hAnsi="宋体" w:cs="华文仿宋" w:hint="eastAsia"/>
          <w:b/>
          <w:bCs/>
          <w:sz w:val="32"/>
          <w:szCs w:val="32"/>
        </w:rPr>
        <w:t xml:space="preserve">第七条  </w:t>
      </w:r>
      <w:r>
        <w:rPr>
          <w:rFonts w:ascii="宋体" w:hAnsi="宋体" w:cs="华文仿宋" w:hint="eastAsia"/>
          <w:bCs/>
          <w:sz w:val="32"/>
          <w:szCs w:val="32"/>
        </w:rPr>
        <w:t>申请人可对照上述等级条件申请相应等级的</w:t>
      </w:r>
      <w:r>
        <w:rPr>
          <w:rFonts w:ascii="宋体" w:hAnsi="宋体" w:cs="宋体" w:hint="eastAsia"/>
          <w:color w:val="555555"/>
          <w:kern w:val="0"/>
          <w:sz w:val="32"/>
          <w:szCs w:val="32"/>
        </w:rPr>
        <w:t>困难补助</w:t>
      </w:r>
      <w:r>
        <w:rPr>
          <w:rFonts w:ascii="宋体" w:hAnsi="宋体" w:cs="华文仿宋" w:hint="eastAsia"/>
          <w:bCs/>
          <w:sz w:val="32"/>
          <w:szCs w:val="32"/>
        </w:rPr>
        <w:t>；自费支出金额统计起止时间为上年12月1日至本年11月30日；申请人提供的票据材料必须字迹清楚、真实可靠。</w:t>
      </w:r>
    </w:p>
    <w:p w:rsidR="00DB1038" w:rsidRDefault="00DB1038" w:rsidP="00DB1038">
      <w:pPr>
        <w:tabs>
          <w:tab w:val="left" w:pos="5966"/>
        </w:tabs>
        <w:adjustRightInd w:val="0"/>
        <w:snapToGrid w:val="0"/>
        <w:spacing w:line="500" w:lineRule="exact"/>
        <w:jc w:val="center"/>
        <w:rPr>
          <w:rFonts w:ascii="宋体" w:hAnsi="宋体" w:cs="华文仿宋"/>
          <w:b/>
          <w:sz w:val="32"/>
          <w:szCs w:val="32"/>
        </w:rPr>
      </w:pPr>
      <w:r>
        <w:rPr>
          <w:rFonts w:ascii="宋体" w:hAnsi="宋体" w:cs="华文仿宋" w:hint="eastAsia"/>
          <w:b/>
          <w:sz w:val="32"/>
          <w:szCs w:val="32"/>
        </w:rPr>
        <w:t>第四章 组织审批</w:t>
      </w:r>
    </w:p>
    <w:p w:rsidR="00DB1038" w:rsidRDefault="00DB1038" w:rsidP="00DB1038">
      <w:pPr>
        <w:tabs>
          <w:tab w:val="left" w:pos="5966"/>
        </w:tabs>
        <w:adjustRightInd w:val="0"/>
        <w:snapToGrid w:val="0"/>
        <w:spacing w:line="500" w:lineRule="exact"/>
        <w:ind w:firstLineChars="198" w:firstLine="636"/>
        <w:jc w:val="left"/>
        <w:rPr>
          <w:rFonts w:ascii="宋体" w:hAnsi="宋体"/>
          <w:sz w:val="32"/>
          <w:szCs w:val="32"/>
        </w:rPr>
      </w:pPr>
      <w:r>
        <w:rPr>
          <w:rFonts w:ascii="宋体" w:hAnsi="宋体" w:cs="华文仿宋" w:hint="eastAsia"/>
          <w:b/>
          <w:bCs/>
          <w:sz w:val="32"/>
          <w:szCs w:val="32"/>
        </w:rPr>
        <w:t>第八条</w:t>
      </w:r>
      <w:r>
        <w:rPr>
          <w:rFonts w:ascii="宋体" w:hAnsi="宋体" w:cs="华文仿宋" w:hint="eastAsia"/>
          <w:bCs/>
          <w:sz w:val="32"/>
          <w:szCs w:val="32"/>
        </w:rPr>
        <w:t xml:space="preserve">　离退休人员工作处成立离退休人员生活困难补助工作领导小组（以下简称“领导小组”），由</w:t>
      </w:r>
      <w:r>
        <w:rPr>
          <w:rFonts w:ascii="宋体" w:hAnsi="宋体" w:hint="eastAsia"/>
          <w:sz w:val="32"/>
          <w:szCs w:val="32"/>
        </w:rPr>
        <w:t>离退休人员工作处处长任组长、党总支书记任副组长，成员由离退休人员工作处在职人员、离退休党支部书记、群众学习小组组长以及其他离退休人员代表组成。</w:t>
      </w:r>
    </w:p>
    <w:p w:rsidR="00DB1038" w:rsidRDefault="00DB1038" w:rsidP="00DB1038">
      <w:pPr>
        <w:tabs>
          <w:tab w:val="left" w:pos="5966"/>
        </w:tabs>
        <w:adjustRightInd w:val="0"/>
        <w:snapToGrid w:val="0"/>
        <w:spacing w:line="500" w:lineRule="exact"/>
        <w:ind w:firstLineChars="150" w:firstLine="480"/>
        <w:jc w:val="left"/>
        <w:rPr>
          <w:rFonts w:ascii="宋体" w:hAnsi="宋体" w:cs="华文仿宋"/>
          <w:bCs/>
          <w:sz w:val="32"/>
          <w:szCs w:val="32"/>
        </w:rPr>
      </w:pPr>
      <w:r>
        <w:rPr>
          <w:rFonts w:ascii="宋体" w:hAnsi="宋体" w:cs="华文仿宋" w:hint="eastAsia"/>
          <w:bCs/>
          <w:sz w:val="32"/>
          <w:szCs w:val="32"/>
        </w:rPr>
        <w:t>领导小组的职责：全面领导困难补助工作，制定或修订困难补助工作的具体实施办法，审核困难补助的主要申报材料，审定困难补助名单（含等级与</w:t>
      </w:r>
      <w:r>
        <w:rPr>
          <w:rFonts w:ascii="宋体" w:hAnsi="宋体" w:hint="eastAsia"/>
          <w:sz w:val="32"/>
          <w:szCs w:val="32"/>
        </w:rPr>
        <w:t>金额</w:t>
      </w:r>
      <w:r>
        <w:rPr>
          <w:rFonts w:ascii="宋体" w:hAnsi="宋体" w:cs="华文仿宋" w:hint="eastAsia"/>
          <w:bCs/>
          <w:sz w:val="32"/>
          <w:szCs w:val="32"/>
        </w:rPr>
        <w:t>），检查落实补助金发放工作，向学校报告困难补助工作情况。</w:t>
      </w:r>
    </w:p>
    <w:p w:rsidR="00DB1038" w:rsidRDefault="00DB1038" w:rsidP="00DB1038">
      <w:pPr>
        <w:tabs>
          <w:tab w:val="left" w:pos="5966"/>
        </w:tabs>
        <w:adjustRightInd w:val="0"/>
        <w:snapToGrid w:val="0"/>
        <w:spacing w:line="500" w:lineRule="exact"/>
        <w:ind w:firstLineChars="198" w:firstLine="636"/>
        <w:jc w:val="left"/>
        <w:rPr>
          <w:rFonts w:ascii="宋体" w:hAnsi="宋体"/>
          <w:sz w:val="32"/>
          <w:szCs w:val="32"/>
        </w:rPr>
      </w:pPr>
      <w:r>
        <w:rPr>
          <w:rFonts w:ascii="宋体" w:hAnsi="宋体" w:cs="华文仿宋" w:hint="eastAsia"/>
          <w:b/>
          <w:bCs/>
          <w:sz w:val="32"/>
          <w:szCs w:val="32"/>
        </w:rPr>
        <w:t xml:space="preserve">第九条　</w:t>
      </w:r>
      <w:r>
        <w:rPr>
          <w:rFonts w:ascii="宋体" w:hAnsi="宋体" w:cs="华文仿宋" w:hint="eastAsia"/>
          <w:bCs/>
          <w:sz w:val="32"/>
          <w:szCs w:val="32"/>
        </w:rPr>
        <w:t>领导小组下设三个工作小组，分别为离退休</w:t>
      </w:r>
      <w:proofErr w:type="gramStart"/>
      <w:r>
        <w:rPr>
          <w:rFonts w:ascii="宋体" w:hAnsi="宋体" w:cs="华文仿宋" w:hint="eastAsia"/>
          <w:bCs/>
          <w:sz w:val="32"/>
          <w:szCs w:val="32"/>
        </w:rPr>
        <w:t>一</w:t>
      </w:r>
      <w:proofErr w:type="gramEnd"/>
      <w:r>
        <w:rPr>
          <w:rFonts w:ascii="宋体" w:hAnsi="宋体" w:cs="华文仿宋" w:hint="eastAsia"/>
          <w:bCs/>
          <w:sz w:val="32"/>
          <w:szCs w:val="32"/>
        </w:rPr>
        <w:t>科工作小组、离退休二科工作小组和申报材料审核工作小组。离退休一、二科工作小组组长由所在科室科长</w:t>
      </w:r>
      <w:r>
        <w:rPr>
          <w:rFonts w:ascii="宋体" w:hAnsi="宋体" w:hint="eastAsia"/>
          <w:sz w:val="32"/>
          <w:szCs w:val="32"/>
        </w:rPr>
        <w:t>担任，成员由所在离退休党支部书记（或副书记）、群众学习小组组长、园区管理员以及离退休人员代表组成。</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离退休一、二科工作小组的职责：宣传困难补助的工作要求和实施办法，定期向领导小组反映本区生活困难人员的实际情况；及时了解掌握本区生活困难人员的具体诉求，并做好日常建档工作；受理申报人的材料并核实申报人材料的</w:t>
      </w:r>
      <w:r>
        <w:rPr>
          <w:rFonts w:ascii="宋体" w:hAnsi="宋体" w:cs="华文仿宋" w:hint="eastAsia"/>
          <w:bCs/>
          <w:sz w:val="32"/>
          <w:szCs w:val="32"/>
        </w:rPr>
        <w:lastRenderedPageBreak/>
        <w:t>真实性，认真做好申报材料的相关数据统计和初审工作；收集群众反馈意见，做好对未获补助人员或其它有意见人员的解释、疏导以及矛盾化解工作。</w:t>
      </w:r>
    </w:p>
    <w:p w:rsidR="00DB1038" w:rsidRDefault="00DB1038" w:rsidP="00DB1038">
      <w:pPr>
        <w:tabs>
          <w:tab w:val="left" w:pos="5966"/>
        </w:tabs>
        <w:adjustRightInd w:val="0"/>
        <w:snapToGrid w:val="0"/>
        <w:spacing w:line="500" w:lineRule="exact"/>
        <w:ind w:firstLineChars="247" w:firstLine="790"/>
        <w:jc w:val="left"/>
        <w:rPr>
          <w:rFonts w:ascii="宋体" w:hAnsi="宋体" w:cs="华文仿宋"/>
          <w:b/>
          <w:bCs/>
          <w:sz w:val="32"/>
          <w:szCs w:val="32"/>
        </w:rPr>
      </w:pPr>
      <w:r>
        <w:rPr>
          <w:rFonts w:ascii="宋体" w:hAnsi="宋体" w:cs="华文仿宋" w:hint="eastAsia"/>
          <w:bCs/>
          <w:sz w:val="32"/>
          <w:szCs w:val="32"/>
        </w:rPr>
        <w:t>申报材料审核工作小组组长由</w:t>
      </w:r>
      <w:r>
        <w:rPr>
          <w:rFonts w:ascii="宋体" w:hAnsi="宋体" w:hint="eastAsia"/>
          <w:sz w:val="32"/>
          <w:szCs w:val="32"/>
        </w:rPr>
        <w:t>离退休人员工作处副处长担任，成员由</w:t>
      </w:r>
      <w:r>
        <w:rPr>
          <w:rFonts w:ascii="宋体" w:hAnsi="宋体" w:cs="华文仿宋" w:hint="eastAsia"/>
          <w:bCs/>
          <w:sz w:val="32"/>
          <w:szCs w:val="32"/>
        </w:rPr>
        <w:t>组长根据工作需要临时抽调人员</w:t>
      </w:r>
      <w:r>
        <w:rPr>
          <w:rFonts w:ascii="宋体" w:hAnsi="宋体" w:hint="eastAsia"/>
          <w:sz w:val="32"/>
          <w:szCs w:val="32"/>
        </w:rPr>
        <w:t>组成。该</w:t>
      </w:r>
      <w:r>
        <w:rPr>
          <w:rFonts w:ascii="宋体" w:hAnsi="宋体" w:cs="华文仿宋" w:hint="eastAsia"/>
          <w:bCs/>
          <w:sz w:val="32"/>
          <w:szCs w:val="32"/>
        </w:rPr>
        <w:t>工作小组的职责主要有：全面审核所有材料的有效性，根据本实施办法和申报材料等实际情况核对补助等级，提出对申报人困难补助的初步意见报领导小组审定。</w:t>
      </w:r>
    </w:p>
    <w:p w:rsidR="00DB1038" w:rsidRDefault="00DB1038" w:rsidP="00DB1038">
      <w:pPr>
        <w:tabs>
          <w:tab w:val="left" w:pos="5966"/>
        </w:tabs>
        <w:adjustRightInd w:val="0"/>
        <w:snapToGrid w:val="0"/>
        <w:spacing w:line="500" w:lineRule="exact"/>
        <w:ind w:firstLineChars="200" w:firstLine="643"/>
        <w:jc w:val="left"/>
        <w:rPr>
          <w:rFonts w:ascii="宋体" w:hAnsi="宋体" w:cs="华文仿宋"/>
          <w:bCs/>
          <w:sz w:val="32"/>
          <w:szCs w:val="32"/>
        </w:rPr>
      </w:pPr>
      <w:r>
        <w:rPr>
          <w:rFonts w:ascii="宋体" w:hAnsi="宋体" w:cs="华文仿宋" w:hint="eastAsia"/>
          <w:b/>
          <w:bCs/>
          <w:sz w:val="32"/>
          <w:szCs w:val="32"/>
        </w:rPr>
        <w:t xml:space="preserve">第十条  </w:t>
      </w:r>
      <w:r>
        <w:rPr>
          <w:rFonts w:ascii="宋体" w:hAnsi="宋体" w:hint="eastAsia"/>
          <w:sz w:val="32"/>
          <w:szCs w:val="32"/>
        </w:rPr>
        <w:t>每年12月全面开展困难补助工作。离退休人员工作处可提前发布工作通知，</w:t>
      </w:r>
      <w:r>
        <w:rPr>
          <w:rFonts w:ascii="宋体" w:hAnsi="宋体" w:cs="华文仿宋" w:hint="eastAsia"/>
          <w:bCs/>
          <w:sz w:val="32"/>
          <w:szCs w:val="32"/>
        </w:rPr>
        <w:t>生活困难的离退休人员本人或</w:t>
      </w:r>
      <w:r>
        <w:rPr>
          <w:rFonts w:ascii="宋体" w:hAnsi="宋体" w:hint="eastAsia"/>
          <w:sz w:val="32"/>
          <w:szCs w:val="32"/>
        </w:rPr>
        <w:t>已故离退休人员的配偶应</w:t>
      </w:r>
      <w:r>
        <w:rPr>
          <w:rFonts w:ascii="宋体" w:hAnsi="宋体" w:cs="华文仿宋" w:hint="eastAsia"/>
          <w:bCs/>
          <w:sz w:val="32"/>
          <w:szCs w:val="32"/>
        </w:rPr>
        <w:t>及时提交申请，如实填写表格并提供相关证明材料，分别交给所在科室工作小组。</w:t>
      </w:r>
    </w:p>
    <w:p w:rsidR="00DB1038" w:rsidRDefault="00DB1038" w:rsidP="00DB1038">
      <w:pPr>
        <w:tabs>
          <w:tab w:val="left" w:pos="5966"/>
        </w:tabs>
        <w:adjustRightInd w:val="0"/>
        <w:snapToGrid w:val="0"/>
        <w:spacing w:line="500" w:lineRule="exact"/>
        <w:ind w:firstLineChars="198" w:firstLine="636"/>
        <w:jc w:val="left"/>
        <w:rPr>
          <w:rFonts w:ascii="宋体" w:hAnsi="宋体" w:cs="华文仿宋"/>
          <w:bCs/>
          <w:sz w:val="32"/>
          <w:szCs w:val="32"/>
        </w:rPr>
      </w:pPr>
      <w:r>
        <w:rPr>
          <w:rFonts w:ascii="宋体" w:hAnsi="宋体" w:cs="华文仿宋" w:hint="eastAsia"/>
          <w:b/>
          <w:bCs/>
          <w:sz w:val="32"/>
          <w:szCs w:val="32"/>
        </w:rPr>
        <w:t xml:space="preserve">第十一条　</w:t>
      </w:r>
      <w:r>
        <w:rPr>
          <w:rFonts w:ascii="宋体" w:hAnsi="宋体" w:hint="eastAsia"/>
          <w:sz w:val="32"/>
          <w:szCs w:val="32"/>
        </w:rPr>
        <w:t>困难补助审批</w:t>
      </w:r>
      <w:r>
        <w:rPr>
          <w:rFonts w:ascii="宋体" w:hAnsi="宋体" w:cs="华文仿宋" w:hint="eastAsia"/>
          <w:bCs/>
          <w:sz w:val="32"/>
          <w:szCs w:val="32"/>
        </w:rPr>
        <w:t>工作流程。</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1. 离退休一、二科工作小组受理申请人材料并对材料进行了解、核实或组织补充调整；通过小组会议（处领导参加）讨论，提出对申请人困难补助的初审意见；</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2. 申报材料审核工作小组汇总离退休一、二科工作小组上报的困难补助名单，全面审核所有材料的有效性，根据本实施办法和申报材料等实际情况核对补助等级，提出对申报人困难补助的初步意见；</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3. 领导小组召开会议审定，审查讨论异常情况，对有异议的采取无记名投票方式决定，最后确定“</w:t>
      </w:r>
      <w:r>
        <w:rPr>
          <w:rFonts w:ascii="宋体" w:hAnsi="宋体" w:cs="宋体" w:hint="eastAsia"/>
          <w:sz w:val="32"/>
          <w:szCs w:val="32"/>
        </w:rPr>
        <w:t>离退休人员</w:t>
      </w:r>
      <w:r>
        <w:rPr>
          <w:rFonts w:ascii="宋体" w:hAnsi="宋体" w:cs="华文仿宋" w:hint="eastAsia"/>
          <w:bCs/>
          <w:sz w:val="32"/>
          <w:szCs w:val="32"/>
        </w:rPr>
        <w:t>生活困难补助名单”；对外进行第一榜公示，征求群众意见；</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4. 根据群众反馈意见核实调整后，对“</w:t>
      </w:r>
      <w:r>
        <w:rPr>
          <w:rFonts w:ascii="宋体" w:hAnsi="宋体" w:cs="宋体" w:hint="eastAsia"/>
          <w:sz w:val="32"/>
          <w:szCs w:val="32"/>
        </w:rPr>
        <w:t>离退休人员</w:t>
      </w:r>
      <w:r>
        <w:rPr>
          <w:rFonts w:ascii="宋体" w:hAnsi="宋体" w:cs="华文仿宋" w:hint="eastAsia"/>
          <w:bCs/>
          <w:sz w:val="32"/>
          <w:szCs w:val="32"/>
        </w:rPr>
        <w:t>生活困难补助名单”进行第二榜公示，征求群众意见；</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5. 根据群众反馈意见再次核实调整后，将“</w:t>
      </w:r>
      <w:r>
        <w:rPr>
          <w:rFonts w:ascii="宋体" w:hAnsi="宋体" w:cs="宋体" w:hint="eastAsia"/>
          <w:sz w:val="32"/>
          <w:szCs w:val="32"/>
        </w:rPr>
        <w:t>离退休人员</w:t>
      </w:r>
      <w:r>
        <w:rPr>
          <w:rFonts w:ascii="宋体" w:hAnsi="宋体" w:cs="华文仿宋" w:hint="eastAsia"/>
          <w:bCs/>
          <w:sz w:val="32"/>
          <w:szCs w:val="32"/>
        </w:rPr>
        <w:t>生活困难补助名单”提交离退休人员工作处党政联席会审</w:t>
      </w:r>
      <w:r>
        <w:rPr>
          <w:rFonts w:ascii="宋体" w:hAnsi="宋体" w:cs="华文仿宋" w:hint="eastAsia"/>
          <w:bCs/>
          <w:sz w:val="32"/>
          <w:szCs w:val="32"/>
        </w:rPr>
        <w:lastRenderedPageBreak/>
        <w:t>定；再进行第三榜公示，征求群众意见；</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6. 将完善后的“</w:t>
      </w:r>
      <w:r>
        <w:rPr>
          <w:rFonts w:ascii="宋体" w:hAnsi="宋体" w:cs="宋体" w:hint="eastAsia"/>
          <w:sz w:val="32"/>
          <w:szCs w:val="32"/>
        </w:rPr>
        <w:t>离退休人员</w:t>
      </w:r>
      <w:r>
        <w:rPr>
          <w:rFonts w:ascii="宋体" w:hAnsi="宋体" w:hint="eastAsia"/>
          <w:sz w:val="32"/>
          <w:szCs w:val="32"/>
        </w:rPr>
        <w:t>生活</w:t>
      </w:r>
      <w:r>
        <w:rPr>
          <w:rFonts w:ascii="宋体" w:hAnsi="宋体" w:cs="华文仿宋" w:hint="eastAsia"/>
          <w:bCs/>
          <w:sz w:val="32"/>
          <w:szCs w:val="32"/>
        </w:rPr>
        <w:t>困难补助名单”报学校审批；</w:t>
      </w:r>
    </w:p>
    <w:p w:rsidR="00DB1038" w:rsidRDefault="00DB1038" w:rsidP="00DB1038">
      <w:pPr>
        <w:tabs>
          <w:tab w:val="left" w:pos="5966"/>
        </w:tabs>
        <w:adjustRightInd w:val="0"/>
        <w:snapToGrid w:val="0"/>
        <w:spacing w:line="500" w:lineRule="exact"/>
        <w:ind w:firstLineChars="200" w:firstLine="640"/>
        <w:jc w:val="left"/>
        <w:rPr>
          <w:rFonts w:ascii="宋体" w:hAnsi="宋体" w:cs="华文仿宋"/>
          <w:bCs/>
          <w:sz w:val="32"/>
          <w:szCs w:val="32"/>
        </w:rPr>
      </w:pPr>
      <w:r>
        <w:rPr>
          <w:rFonts w:ascii="宋体" w:hAnsi="宋体" w:cs="华文仿宋" w:hint="eastAsia"/>
          <w:bCs/>
          <w:sz w:val="32"/>
          <w:szCs w:val="32"/>
        </w:rPr>
        <w:t>7. 按学校批复核发补助</w:t>
      </w:r>
      <w:r>
        <w:rPr>
          <w:rFonts w:ascii="宋体" w:hAnsi="宋体" w:hint="eastAsia"/>
          <w:sz w:val="32"/>
          <w:szCs w:val="32"/>
        </w:rPr>
        <w:t>金</w:t>
      </w:r>
      <w:r>
        <w:rPr>
          <w:rFonts w:ascii="宋体" w:hAnsi="宋体" w:cs="华文仿宋" w:hint="eastAsia"/>
          <w:bCs/>
          <w:sz w:val="32"/>
          <w:szCs w:val="32"/>
        </w:rPr>
        <w:t>。</w:t>
      </w:r>
    </w:p>
    <w:p w:rsidR="00DB1038" w:rsidRDefault="00DB1038" w:rsidP="00DB1038">
      <w:pPr>
        <w:tabs>
          <w:tab w:val="left" w:pos="5966"/>
        </w:tabs>
        <w:adjustRightInd w:val="0"/>
        <w:snapToGrid w:val="0"/>
        <w:spacing w:line="500" w:lineRule="exact"/>
        <w:jc w:val="center"/>
        <w:rPr>
          <w:rFonts w:ascii="宋体" w:hAnsi="宋体" w:cs="华文仿宋"/>
          <w:b/>
          <w:sz w:val="32"/>
          <w:szCs w:val="32"/>
        </w:rPr>
      </w:pPr>
      <w:r>
        <w:rPr>
          <w:rFonts w:ascii="宋体" w:hAnsi="宋体" w:cs="华文仿宋" w:hint="eastAsia"/>
          <w:b/>
          <w:sz w:val="32"/>
          <w:szCs w:val="32"/>
        </w:rPr>
        <w:t>第五章 其它</w:t>
      </w:r>
    </w:p>
    <w:p w:rsidR="00DB1038" w:rsidRDefault="00DB1038" w:rsidP="00DB1038">
      <w:pPr>
        <w:tabs>
          <w:tab w:val="left" w:pos="5966"/>
        </w:tabs>
        <w:adjustRightInd w:val="0"/>
        <w:snapToGrid w:val="0"/>
        <w:spacing w:line="500" w:lineRule="exact"/>
        <w:ind w:firstLineChars="198" w:firstLine="636"/>
        <w:jc w:val="left"/>
        <w:rPr>
          <w:rFonts w:ascii="宋体" w:hAnsi="宋体" w:cs="华文仿宋"/>
          <w:bCs/>
          <w:sz w:val="32"/>
          <w:szCs w:val="32"/>
        </w:rPr>
      </w:pPr>
      <w:r>
        <w:rPr>
          <w:rFonts w:ascii="宋体" w:hAnsi="宋体" w:cs="华文仿宋" w:hint="eastAsia"/>
          <w:b/>
          <w:bCs/>
          <w:sz w:val="32"/>
          <w:szCs w:val="32"/>
        </w:rPr>
        <w:t xml:space="preserve">第十二条　</w:t>
      </w:r>
      <w:r>
        <w:rPr>
          <w:rFonts w:ascii="宋体" w:hAnsi="宋体" w:cs="华文仿宋" w:hint="eastAsia"/>
          <w:bCs/>
          <w:sz w:val="32"/>
          <w:szCs w:val="32"/>
        </w:rPr>
        <w:t>有下列行为之一的，取消其补助资格：</w:t>
      </w:r>
    </w:p>
    <w:p w:rsidR="00DB1038" w:rsidRDefault="00DB1038" w:rsidP="00DB1038">
      <w:pPr>
        <w:tabs>
          <w:tab w:val="left" w:pos="5966"/>
        </w:tabs>
        <w:adjustRightInd w:val="0"/>
        <w:snapToGrid w:val="0"/>
        <w:spacing w:line="500" w:lineRule="exact"/>
        <w:ind w:firstLineChars="198" w:firstLine="634"/>
        <w:jc w:val="left"/>
        <w:rPr>
          <w:rFonts w:ascii="宋体" w:hAnsi="宋体" w:cs="华文仿宋"/>
          <w:bCs/>
          <w:sz w:val="32"/>
          <w:szCs w:val="32"/>
        </w:rPr>
      </w:pPr>
      <w:r>
        <w:rPr>
          <w:rFonts w:ascii="宋体" w:hAnsi="宋体" w:cs="华文仿宋" w:hint="eastAsia"/>
          <w:bCs/>
          <w:sz w:val="32"/>
          <w:szCs w:val="32"/>
        </w:rPr>
        <w:t>1.违法乱纪受到党和国家处理，严重影响学校声誉的；</w:t>
      </w:r>
    </w:p>
    <w:p w:rsidR="00DB1038" w:rsidRDefault="00DB1038" w:rsidP="00DB1038">
      <w:pPr>
        <w:tabs>
          <w:tab w:val="left" w:pos="5966"/>
        </w:tabs>
        <w:adjustRightInd w:val="0"/>
        <w:snapToGrid w:val="0"/>
        <w:spacing w:line="500" w:lineRule="exact"/>
        <w:ind w:firstLineChars="198" w:firstLine="634"/>
        <w:jc w:val="left"/>
        <w:rPr>
          <w:rFonts w:ascii="宋体" w:hAnsi="宋体" w:cs="华文仿宋"/>
          <w:bCs/>
          <w:sz w:val="32"/>
          <w:szCs w:val="32"/>
        </w:rPr>
      </w:pPr>
      <w:r>
        <w:rPr>
          <w:rFonts w:ascii="宋体" w:hAnsi="宋体" w:cs="华文仿宋" w:hint="eastAsia"/>
          <w:bCs/>
          <w:sz w:val="32"/>
          <w:szCs w:val="32"/>
        </w:rPr>
        <w:t>2.</w:t>
      </w:r>
      <w:proofErr w:type="gramStart"/>
      <w:r>
        <w:rPr>
          <w:rFonts w:ascii="宋体" w:hAnsi="宋体" w:cs="华文仿宋" w:hint="eastAsia"/>
          <w:bCs/>
          <w:sz w:val="32"/>
          <w:szCs w:val="32"/>
        </w:rPr>
        <w:t>不</w:t>
      </w:r>
      <w:proofErr w:type="gramEnd"/>
      <w:r>
        <w:rPr>
          <w:rFonts w:ascii="宋体" w:hAnsi="宋体" w:cs="华文仿宋" w:hint="eastAsia"/>
          <w:bCs/>
          <w:sz w:val="32"/>
          <w:szCs w:val="32"/>
        </w:rPr>
        <w:t>如实填写相关表格，提供虚假材料并经查实的；</w:t>
      </w:r>
    </w:p>
    <w:p w:rsidR="00DB1038" w:rsidRDefault="00DB1038" w:rsidP="00DB1038">
      <w:pPr>
        <w:tabs>
          <w:tab w:val="left" w:pos="5966"/>
        </w:tabs>
        <w:adjustRightInd w:val="0"/>
        <w:snapToGrid w:val="0"/>
        <w:spacing w:line="500" w:lineRule="exact"/>
        <w:ind w:firstLineChars="198" w:firstLine="634"/>
        <w:jc w:val="left"/>
        <w:rPr>
          <w:rFonts w:ascii="宋体" w:hAnsi="宋体" w:cs="华文仿宋"/>
          <w:bCs/>
          <w:sz w:val="32"/>
          <w:szCs w:val="32"/>
        </w:rPr>
      </w:pPr>
      <w:r>
        <w:rPr>
          <w:rFonts w:ascii="宋体" w:hAnsi="宋体" w:cs="华文仿宋" w:hint="eastAsia"/>
          <w:bCs/>
          <w:sz w:val="32"/>
          <w:szCs w:val="32"/>
        </w:rPr>
        <w:t>3.对困难补助工作不满，有严重无理取闹行为，经批评教育不改的。</w:t>
      </w:r>
    </w:p>
    <w:p w:rsidR="00DB1038" w:rsidRDefault="00DB1038" w:rsidP="00DB1038">
      <w:pPr>
        <w:tabs>
          <w:tab w:val="left" w:pos="5966"/>
        </w:tabs>
        <w:adjustRightInd w:val="0"/>
        <w:snapToGrid w:val="0"/>
        <w:spacing w:line="500" w:lineRule="exact"/>
        <w:ind w:firstLineChars="198" w:firstLine="636"/>
        <w:jc w:val="left"/>
        <w:rPr>
          <w:rFonts w:ascii="宋体" w:hAnsi="宋体" w:cs="华文仿宋"/>
          <w:bCs/>
          <w:sz w:val="32"/>
          <w:szCs w:val="32"/>
        </w:rPr>
      </w:pPr>
      <w:r>
        <w:rPr>
          <w:rFonts w:ascii="宋体" w:hAnsi="宋体" w:cs="华文仿宋" w:hint="eastAsia"/>
          <w:b/>
          <w:bCs/>
          <w:sz w:val="32"/>
          <w:szCs w:val="32"/>
        </w:rPr>
        <w:t>第十三条</w:t>
      </w:r>
      <w:r>
        <w:rPr>
          <w:rFonts w:ascii="宋体" w:hAnsi="宋体" w:cs="华文仿宋" w:hint="eastAsia"/>
          <w:bCs/>
          <w:sz w:val="32"/>
          <w:szCs w:val="32"/>
        </w:rPr>
        <w:t xml:space="preserve">　实行回避制度。如领导小组成员、各工作小组成员或其直系亲属有申请困难补助的，小组成员本人应履行回避责任，不得参与相关决策会议。</w:t>
      </w:r>
    </w:p>
    <w:p w:rsidR="00DB1038" w:rsidRPr="00B060B7" w:rsidRDefault="00DB1038" w:rsidP="00DB1038">
      <w:pPr>
        <w:tabs>
          <w:tab w:val="left" w:pos="5966"/>
        </w:tabs>
        <w:adjustRightInd w:val="0"/>
        <w:snapToGrid w:val="0"/>
        <w:spacing w:line="500" w:lineRule="exact"/>
        <w:ind w:firstLineChars="198" w:firstLine="636"/>
        <w:jc w:val="left"/>
        <w:rPr>
          <w:rFonts w:ascii="宋体" w:hAnsi="宋体" w:cs="华文仿宋"/>
          <w:bCs/>
          <w:sz w:val="32"/>
          <w:szCs w:val="32"/>
        </w:rPr>
      </w:pPr>
      <w:r>
        <w:rPr>
          <w:rFonts w:ascii="宋体" w:hAnsi="宋体" w:cs="华文仿宋" w:hint="eastAsia"/>
          <w:b/>
          <w:bCs/>
          <w:sz w:val="32"/>
          <w:szCs w:val="32"/>
        </w:rPr>
        <w:t xml:space="preserve">第十四条　</w:t>
      </w:r>
      <w:r>
        <w:rPr>
          <w:rFonts w:ascii="宋体" w:hAnsi="宋体" w:cs="华文仿宋" w:hint="eastAsia"/>
          <w:bCs/>
          <w:sz w:val="32"/>
          <w:szCs w:val="32"/>
        </w:rPr>
        <w:t>本办法由江西财经大学离退休人员工作处负责解释。</w:t>
      </w:r>
    </w:p>
    <w:p w:rsidR="00DB1038" w:rsidRDefault="00DB1038" w:rsidP="00DB1038">
      <w:pPr>
        <w:tabs>
          <w:tab w:val="left" w:pos="5966"/>
        </w:tabs>
        <w:adjustRightInd w:val="0"/>
        <w:snapToGrid w:val="0"/>
        <w:spacing w:line="500" w:lineRule="exact"/>
        <w:ind w:firstLineChars="200" w:firstLine="643"/>
        <w:jc w:val="left"/>
        <w:rPr>
          <w:rFonts w:ascii="宋体" w:hAnsi="宋体" w:cs="华文仿宋"/>
          <w:b/>
          <w:sz w:val="32"/>
          <w:szCs w:val="32"/>
        </w:rPr>
      </w:pPr>
      <w:r>
        <w:rPr>
          <w:rFonts w:ascii="宋体" w:hAnsi="宋体" w:cs="华文仿宋" w:hint="eastAsia"/>
          <w:b/>
          <w:bCs/>
          <w:sz w:val="32"/>
          <w:szCs w:val="32"/>
        </w:rPr>
        <w:t xml:space="preserve">第十五条　</w:t>
      </w:r>
      <w:r>
        <w:rPr>
          <w:rFonts w:ascii="宋体" w:hAnsi="宋体" w:cs="华文仿宋" w:hint="eastAsia"/>
          <w:bCs/>
          <w:sz w:val="32"/>
          <w:szCs w:val="32"/>
        </w:rPr>
        <w:t>本办法自发布之日起生效。</w:t>
      </w:r>
    </w:p>
    <w:p w:rsidR="00DB1038" w:rsidRDefault="00DB1038" w:rsidP="00DB1038">
      <w:pPr>
        <w:tabs>
          <w:tab w:val="left" w:pos="5966"/>
        </w:tabs>
        <w:adjustRightInd w:val="0"/>
        <w:snapToGrid w:val="0"/>
        <w:spacing w:line="500" w:lineRule="exact"/>
        <w:jc w:val="left"/>
        <w:rPr>
          <w:rFonts w:ascii="宋体" w:hAnsi="宋体" w:cs="华文仿宋"/>
          <w:bCs/>
          <w:sz w:val="32"/>
          <w:szCs w:val="32"/>
        </w:rPr>
      </w:pPr>
    </w:p>
    <w:p w:rsidR="00DB1038" w:rsidRDefault="00DB1038" w:rsidP="00DB1038">
      <w:pPr>
        <w:tabs>
          <w:tab w:val="left" w:pos="5966"/>
        </w:tabs>
        <w:adjustRightInd w:val="0"/>
        <w:snapToGrid w:val="0"/>
        <w:spacing w:line="500" w:lineRule="exact"/>
        <w:jc w:val="left"/>
        <w:rPr>
          <w:rFonts w:ascii="宋体" w:hAnsi="宋体" w:cs="华文仿宋"/>
          <w:bCs/>
          <w:sz w:val="32"/>
          <w:szCs w:val="32"/>
        </w:rPr>
      </w:pPr>
    </w:p>
    <w:p w:rsidR="00DB1038" w:rsidRDefault="00DB1038" w:rsidP="00DB1038">
      <w:pPr>
        <w:tabs>
          <w:tab w:val="left" w:pos="5966"/>
        </w:tabs>
        <w:adjustRightInd w:val="0"/>
        <w:snapToGrid w:val="0"/>
        <w:spacing w:line="500" w:lineRule="exact"/>
        <w:jc w:val="left"/>
        <w:rPr>
          <w:rFonts w:ascii="宋体" w:hAnsi="宋体" w:cs="华文仿宋"/>
          <w:bCs/>
          <w:sz w:val="32"/>
          <w:szCs w:val="32"/>
        </w:rPr>
      </w:pPr>
    </w:p>
    <w:p w:rsidR="00DB1038" w:rsidRDefault="00DB1038" w:rsidP="00DB1038">
      <w:pPr>
        <w:tabs>
          <w:tab w:val="left" w:pos="5966"/>
        </w:tabs>
        <w:adjustRightInd w:val="0"/>
        <w:snapToGrid w:val="0"/>
        <w:spacing w:line="500" w:lineRule="exact"/>
        <w:jc w:val="right"/>
        <w:rPr>
          <w:rFonts w:ascii="宋体" w:hAnsi="宋体" w:cs="华文仿宋"/>
          <w:bCs/>
          <w:sz w:val="32"/>
          <w:szCs w:val="32"/>
        </w:rPr>
      </w:pPr>
      <w:r>
        <w:rPr>
          <w:rFonts w:ascii="宋体" w:hAnsi="宋体" w:cs="华文仿宋" w:hint="eastAsia"/>
          <w:bCs/>
          <w:sz w:val="32"/>
          <w:szCs w:val="32"/>
        </w:rPr>
        <w:t>江西财经大学离退休人员工作处</w:t>
      </w:r>
    </w:p>
    <w:p w:rsidR="00DB1038" w:rsidRDefault="00DB1038" w:rsidP="00DB1038">
      <w:pPr>
        <w:tabs>
          <w:tab w:val="left" w:pos="5966"/>
        </w:tabs>
        <w:adjustRightInd w:val="0"/>
        <w:snapToGrid w:val="0"/>
        <w:spacing w:line="500" w:lineRule="exact"/>
        <w:jc w:val="right"/>
        <w:rPr>
          <w:rFonts w:ascii="宋体" w:hAnsi="宋体" w:cs="华文仿宋"/>
          <w:bCs/>
          <w:sz w:val="32"/>
          <w:szCs w:val="32"/>
        </w:rPr>
      </w:pPr>
    </w:p>
    <w:p w:rsidR="00DF10CD" w:rsidRPr="00DB1038" w:rsidRDefault="00DB1038" w:rsidP="00DB1038">
      <w:pPr>
        <w:tabs>
          <w:tab w:val="left" w:pos="5966"/>
        </w:tabs>
        <w:adjustRightInd w:val="0"/>
        <w:snapToGrid w:val="0"/>
        <w:spacing w:line="500" w:lineRule="exact"/>
        <w:ind w:right="640"/>
        <w:jc w:val="center"/>
        <w:rPr>
          <w:rFonts w:ascii="宋体" w:hAnsi="宋体" w:cs="华文仿宋"/>
          <w:bCs/>
          <w:sz w:val="32"/>
          <w:szCs w:val="32"/>
        </w:rPr>
      </w:pPr>
      <w:r>
        <w:rPr>
          <w:rFonts w:ascii="宋体" w:hAnsi="宋体" w:cs="华文仿宋" w:hint="eastAsia"/>
          <w:bCs/>
          <w:sz w:val="32"/>
          <w:szCs w:val="32"/>
        </w:rPr>
        <w:t xml:space="preserve">　　　　　　　　　　　　　　2020年9月30日</w:t>
      </w:r>
    </w:p>
    <w:sectPr w:rsidR="00DF10CD" w:rsidRPr="00DB1038" w:rsidSect="00DF10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37" w:rsidRDefault="00783C37" w:rsidP="00CA46A2">
      <w:r>
        <w:separator/>
      </w:r>
    </w:p>
  </w:endnote>
  <w:endnote w:type="continuationSeparator" w:id="0">
    <w:p w:rsidR="00783C37" w:rsidRDefault="00783C37" w:rsidP="00CA4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文鼎小标宋简">
    <w:altName w:val="宋体"/>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37" w:rsidRDefault="00783C37" w:rsidP="00CA46A2">
      <w:r>
        <w:separator/>
      </w:r>
    </w:p>
  </w:footnote>
  <w:footnote w:type="continuationSeparator" w:id="0">
    <w:p w:rsidR="00783C37" w:rsidRDefault="00783C37" w:rsidP="00CA4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A6A"/>
    <w:multiLevelType w:val="multilevel"/>
    <w:tmpl w:val="13236A6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482C0C2A"/>
    <w:multiLevelType w:val="multilevel"/>
    <w:tmpl w:val="482C0C2A"/>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2">
    <w:nsid w:val="586CEEF9"/>
    <w:multiLevelType w:val="singleLevel"/>
    <w:tmpl w:val="586CEEF9"/>
    <w:lvl w:ilvl="0">
      <w:start w:val="1"/>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287EBC"/>
    <w:rsid w:val="00001251"/>
    <w:rsid w:val="00001A90"/>
    <w:rsid w:val="00007311"/>
    <w:rsid w:val="00032734"/>
    <w:rsid w:val="00036DBD"/>
    <w:rsid w:val="0005524E"/>
    <w:rsid w:val="00063759"/>
    <w:rsid w:val="000637EA"/>
    <w:rsid w:val="00066F29"/>
    <w:rsid w:val="00072DC1"/>
    <w:rsid w:val="000B49BE"/>
    <w:rsid w:val="000B680E"/>
    <w:rsid w:val="000C3B80"/>
    <w:rsid w:val="000D1202"/>
    <w:rsid w:val="000D1FA9"/>
    <w:rsid w:val="000D6C8C"/>
    <w:rsid w:val="000F5F44"/>
    <w:rsid w:val="00113069"/>
    <w:rsid w:val="00116663"/>
    <w:rsid w:val="00116F12"/>
    <w:rsid w:val="00122A79"/>
    <w:rsid w:val="00142B11"/>
    <w:rsid w:val="00142EF0"/>
    <w:rsid w:val="00165545"/>
    <w:rsid w:val="00172D95"/>
    <w:rsid w:val="0017614F"/>
    <w:rsid w:val="00180608"/>
    <w:rsid w:val="001A17D9"/>
    <w:rsid w:val="001C5339"/>
    <w:rsid w:val="001D4785"/>
    <w:rsid w:val="001D60F5"/>
    <w:rsid w:val="001E187C"/>
    <w:rsid w:val="001E53FE"/>
    <w:rsid w:val="001F69DB"/>
    <w:rsid w:val="00204EB1"/>
    <w:rsid w:val="00211609"/>
    <w:rsid w:val="00220EBE"/>
    <w:rsid w:val="00224BA2"/>
    <w:rsid w:val="00231FF6"/>
    <w:rsid w:val="00234574"/>
    <w:rsid w:val="00240A2A"/>
    <w:rsid w:val="00241D85"/>
    <w:rsid w:val="00241EC9"/>
    <w:rsid w:val="002964D7"/>
    <w:rsid w:val="00297063"/>
    <w:rsid w:val="002A458A"/>
    <w:rsid w:val="002B0546"/>
    <w:rsid w:val="002B07B7"/>
    <w:rsid w:val="002D336B"/>
    <w:rsid w:val="002D507D"/>
    <w:rsid w:val="002E4A62"/>
    <w:rsid w:val="002F1E0A"/>
    <w:rsid w:val="00303EC0"/>
    <w:rsid w:val="003110B4"/>
    <w:rsid w:val="00336D3A"/>
    <w:rsid w:val="0034050F"/>
    <w:rsid w:val="00362CC5"/>
    <w:rsid w:val="00363805"/>
    <w:rsid w:val="00365E2B"/>
    <w:rsid w:val="00365F30"/>
    <w:rsid w:val="00366910"/>
    <w:rsid w:val="0038770E"/>
    <w:rsid w:val="003A7B7E"/>
    <w:rsid w:val="003D1236"/>
    <w:rsid w:val="003F1C27"/>
    <w:rsid w:val="003F247A"/>
    <w:rsid w:val="004069BC"/>
    <w:rsid w:val="004149DF"/>
    <w:rsid w:val="004239F4"/>
    <w:rsid w:val="004301D2"/>
    <w:rsid w:val="004335A4"/>
    <w:rsid w:val="004357A3"/>
    <w:rsid w:val="00457EBD"/>
    <w:rsid w:val="0046320D"/>
    <w:rsid w:val="00464FC9"/>
    <w:rsid w:val="00474944"/>
    <w:rsid w:val="0048193E"/>
    <w:rsid w:val="00487C77"/>
    <w:rsid w:val="004904C8"/>
    <w:rsid w:val="00491309"/>
    <w:rsid w:val="0049254E"/>
    <w:rsid w:val="00495438"/>
    <w:rsid w:val="0049570C"/>
    <w:rsid w:val="004A1314"/>
    <w:rsid w:val="004C3424"/>
    <w:rsid w:val="004D5BF8"/>
    <w:rsid w:val="004D6B46"/>
    <w:rsid w:val="004E00FC"/>
    <w:rsid w:val="004E339E"/>
    <w:rsid w:val="004F4D6F"/>
    <w:rsid w:val="004F5F03"/>
    <w:rsid w:val="00525769"/>
    <w:rsid w:val="00536588"/>
    <w:rsid w:val="005533DB"/>
    <w:rsid w:val="005616E8"/>
    <w:rsid w:val="00582E0D"/>
    <w:rsid w:val="00586101"/>
    <w:rsid w:val="005912E5"/>
    <w:rsid w:val="005A67A1"/>
    <w:rsid w:val="005A7D8F"/>
    <w:rsid w:val="005A7FC9"/>
    <w:rsid w:val="005B3EEF"/>
    <w:rsid w:val="005C0E1B"/>
    <w:rsid w:val="005C17F7"/>
    <w:rsid w:val="005C5787"/>
    <w:rsid w:val="005C6ED0"/>
    <w:rsid w:val="005D3CFF"/>
    <w:rsid w:val="00611EDB"/>
    <w:rsid w:val="00612AE5"/>
    <w:rsid w:val="00622243"/>
    <w:rsid w:val="0062394B"/>
    <w:rsid w:val="00626795"/>
    <w:rsid w:val="00630338"/>
    <w:rsid w:val="006337E9"/>
    <w:rsid w:val="006348D3"/>
    <w:rsid w:val="0063574C"/>
    <w:rsid w:val="00654324"/>
    <w:rsid w:val="006640E0"/>
    <w:rsid w:val="00671B1C"/>
    <w:rsid w:val="00673A95"/>
    <w:rsid w:val="0068323C"/>
    <w:rsid w:val="00684846"/>
    <w:rsid w:val="006A213D"/>
    <w:rsid w:val="006C0B9E"/>
    <w:rsid w:val="006D64F0"/>
    <w:rsid w:val="006E24A4"/>
    <w:rsid w:val="006E667A"/>
    <w:rsid w:val="006E6F7A"/>
    <w:rsid w:val="006F655F"/>
    <w:rsid w:val="0070392F"/>
    <w:rsid w:val="00704A53"/>
    <w:rsid w:val="007078DE"/>
    <w:rsid w:val="00711AF5"/>
    <w:rsid w:val="00714CD3"/>
    <w:rsid w:val="0071662D"/>
    <w:rsid w:val="00737AF1"/>
    <w:rsid w:val="0076166A"/>
    <w:rsid w:val="007714AE"/>
    <w:rsid w:val="00783C37"/>
    <w:rsid w:val="007A0707"/>
    <w:rsid w:val="007A0E17"/>
    <w:rsid w:val="007A1C90"/>
    <w:rsid w:val="007A4510"/>
    <w:rsid w:val="007B0F80"/>
    <w:rsid w:val="007B1DBF"/>
    <w:rsid w:val="007B3A25"/>
    <w:rsid w:val="007B4A88"/>
    <w:rsid w:val="007D598C"/>
    <w:rsid w:val="007E4F88"/>
    <w:rsid w:val="007E53AC"/>
    <w:rsid w:val="007E573A"/>
    <w:rsid w:val="007F2A46"/>
    <w:rsid w:val="00803E87"/>
    <w:rsid w:val="00805CEF"/>
    <w:rsid w:val="00832A98"/>
    <w:rsid w:val="00836CF5"/>
    <w:rsid w:val="00877937"/>
    <w:rsid w:val="00886270"/>
    <w:rsid w:val="00891EFF"/>
    <w:rsid w:val="008A014C"/>
    <w:rsid w:val="008A5E47"/>
    <w:rsid w:val="008B02B1"/>
    <w:rsid w:val="008B1552"/>
    <w:rsid w:val="008B75CD"/>
    <w:rsid w:val="008D0BBD"/>
    <w:rsid w:val="008D5C4B"/>
    <w:rsid w:val="008F3670"/>
    <w:rsid w:val="00905A95"/>
    <w:rsid w:val="00920513"/>
    <w:rsid w:val="00922937"/>
    <w:rsid w:val="009229DD"/>
    <w:rsid w:val="00922A3B"/>
    <w:rsid w:val="00967CB5"/>
    <w:rsid w:val="009709E4"/>
    <w:rsid w:val="00970E9D"/>
    <w:rsid w:val="00971C17"/>
    <w:rsid w:val="0099781F"/>
    <w:rsid w:val="009A10C6"/>
    <w:rsid w:val="009A451C"/>
    <w:rsid w:val="009C1321"/>
    <w:rsid w:val="009C319B"/>
    <w:rsid w:val="009C5BE4"/>
    <w:rsid w:val="009D23FE"/>
    <w:rsid w:val="009D443B"/>
    <w:rsid w:val="009D455F"/>
    <w:rsid w:val="009E7CFC"/>
    <w:rsid w:val="00A0239A"/>
    <w:rsid w:val="00A0512A"/>
    <w:rsid w:val="00A05ECA"/>
    <w:rsid w:val="00A42B31"/>
    <w:rsid w:val="00A52722"/>
    <w:rsid w:val="00A57436"/>
    <w:rsid w:val="00A7139F"/>
    <w:rsid w:val="00A86235"/>
    <w:rsid w:val="00A909A0"/>
    <w:rsid w:val="00AA0363"/>
    <w:rsid w:val="00AA0DD4"/>
    <w:rsid w:val="00AC1A68"/>
    <w:rsid w:val="00AC69A7"/>
    <w:rsid w:val="00AD1520"/>
    <w:rsid w:val="00AD1A44"/>
    <w:rsid w:val="00AD687F"/>
    <w:rsid w:val="00AF28FC"/>
    <w:rsid w:val="00AF4C28"/>
    <w:rsid w:val="00B07029"/>
    <w:rsid w:val="00B123DE"/>
    <w:rsid w:val="00B12F93"/>
    <w:rsid w:val="00B152A9"/>
    <w:rsid w:val="00B34593"/>
    <w:rsid w:val="00B3500F"/>
    <w:rsid w:val="00B45057"/>
    <w:rsid w:val="00B45B08"/>
    <w:rsid w:val="00B609C2"/>
    <w:rsid w:val="00B83CEE"/>
    <w:rsid w:val="00B85CA1"/>
    <w:rsid w:val="00BA30F8"/>
    <w:rsid w:val="00BB35A3"/>
    <w:rsid w:val="00BC5C87"/>
    <w:rsid w:val="00BD1AE2"/>
    <w:rsid w:val="00BF2E2B"/>
    <w:rsid w:val="00C03773"/>
    <w:rsid w:val="00C13B70"/>
    <w:rsid w:val="00C16C87"/>
    <w:rsid w:val="00C25B13"/>
    <w:rsid w:val="00C25DA3"/>
    <w:rsid w:val="00C30129"/>
    <w:rsid w:val="00C33383"/>
    <w:rsid w:val="00C55030"/>
    <w:rsid w:val="00C60A24"/>
    <w:rsid w:val="00C74A4D"/>
    <w:rsid w:val="00C7661A"/>
    <w:rsid w:val="00C77CDA"/>
    <w:rsid w:val="00C81B88"/>
    <w:rsid w:val="00CA46A2"/>
    <w:rsid w:val="00CB232C"/>
    <w:rsid w:val="00CC1D01"/>
    <w:rsid w:val="00CC2E7E"/>
    <w:rsid w:val="00CC3443"/>
    <w:rsid w:val="00CC64A5"/>
    <w:rsid w:val="00CC7A3C"/>
    <w:rsid w:val="00CC7D04"/>
    <w:rsid w:val="00CD14F5"/>
    <w:rsid w:val="00CE3E04"/>
    <w:rsid w:val="00CF7EDF"/>
    <w:rsid w:val="00D116CE"/>
    <w:rsid w:val="00D132ED"/>
    <w:rsid w:val="00D14406"/>
    <w:rsid w:val="00D36199"/>
    <w:rsid w:val="00D37E47"/>
    <w:rsid w:val="00D45EC3"/>
    <w:rsid w:val="00D52011"/>
    <w:rsid w:val="00D64C13"/>
    <w:rsid w:val="00D658E6"/>
    <w:rsid w:val="00D84333"/>
    <w:rsid w:val="00D8497B"/>
    <w:rsid w:val="00D93744"/>
    <w:rsid w:val="00DA18EE"/>
    <w:rsid w:val="00DB1038"/>
    <w:rsid w:val="00DB4046"/>
    <w:rsid w:val="00DC329F"/>
    <w:rsid w:val="00DC54D6"/>
    <w:rsid w:val="00DC669C"/>
    <w:rsid w:val="00DD7C91"/>
    <w:rsid w:val="00DE29C9"/>
    <w:rsid w:val="00DF10CD"/>
    <w:rsid w:val="00DF4210"/>
    <w:rsid w:val="00DF43A3"/>
    <w:rsid w:val="00DF5B50"/>
    <w:rsid w:val="00E011B3"/>
    <w:rsid w:val="00E05E10"/>
    <w:rsid w:val="00E13C58"/>
    <w:rsid w:val="00E16D53"/>
    <w:rsid w:val="00E37B60"/>
    <w:rsid w:val="00E550EF"/>
    <w:rsid w:val="00E7451A"/>
    <w:rsid w:val="00E91D85"/>
    <w:rsid w:val="00EB6276"/>
    <w:rsid w:val="00EC75DB"/>
    <w:rsid w:val="00ED04C8"/>
    <w:rsid w:val="00ED2475"/>
    <w:rsid w:val="00ED2B9C"/>
    <w:rsid w:val="00ED3AB4"/>
    <w:rsid w:val="00EF1627"/>
    <w:rsid w:val="00EF6DC7"/>
    <w:rsid w:val="00F11E1F"/>
    <w:rsid w:val="00F22086"/>
    <w:rsid w:val="00F26148"/>
    <w:rsid w:val="00F2632C"/>
    <w:rsid w:val="00F2711F"/>
    <w:rsid w:val="00F34090"/>
    <w:rsid w:val="00F34AEE"/>
    <w:rsid w:val="00F40BBB"/>
    <w:rsid w:val="00F47DA9"/>
    <w:rsid w:val="00F523EF"/>
    <w:rsid w:val="00F547E6"/>
    <w:rsid w:val="00F57F85"/>
    <w:rsid w:val="00F63714"/>
    <w:rsid w:val="00F6422B"/>
    <w:rsid w:val="00F672AA"/>
    <w:rsid w:val="00F728A4"/>
    <w:rsid w:val="00F80799"/>
    <w:rsid w:val="00F82135"/>
    <w:rsid w:val="00F82BF7"/>
    <w:rsid w:val="00F915CF"/>
    <w:rsid w:val="00FA22D3"/>
    <w:rsid w:val="00FA4502"/>
    <w:rsid w:val="00FB57CB"/>
    <w:rsid w:val="00FC2972"/>
    <w:rsid w:val="00FD3089"/>
    <w:rsid w:val="00FD654B"/>
    <w:rsid w:val="00FD683E"/>
    <w:rsid w:val="00FE36CD"/>
    <w:rsid w:val="00FF79E8"/>
    <w:rsid w:val="035C0561"/>
    <w:rsid w:val="0E232628"/>
    <w:rsid w:val="14080CE1"/>
    <w:rsid w:val="1AB33F3D"/>
    <w:rsid w:val="1E2C0375"/>
    <w:rsid w:val="27287EBC"/>
    <w:rsid w:val="3038500C"/>
    <w:rsid w:val="30CB11D1"/>
    <w:rsid w:val="33B11E34"/>
    <w:rsid w:val="3E66498D"/>
    <w:rsid w:val="47495938"/>
    <w:rsid w:val="496B6A47"/>
    <w:rsid w:val="52AD6291"/>
    <w:rsid w:val="56921AF1"/>
    <w:rsid w:val="625D0EFD"/>
    <w:rsid w:val="63084785"/>
    <w:rsid w:val="73A24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CD"/>
    <w:pPr>
      <w:widowControl w:val="0"/>
      <w:jc w:val="both"/>
    </w:pPr>
    <w:rPr>
      <w:kern w:val="2"/>
      <w:sz w:val="21"/>
      <w:szCs w:val="24"/>
    </w:rPr>
  </w:style>
  <w:style w:type="paragraph" w:styleId="1">
    <w:name w:val="heading 1"/>
    <w:basedOn w:val="a"/>
    <w:next w:val="a"/>
    <w:link w:val="1Char"/>
    <w:qFormat/>
    <w:rsid w:val="00DF10C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F10CD"/>
    <w:rPr>
      <w:rFonts w:ascii="宋体" w:hAnsi="Courier New" w:cs="Courier New"/>
      <w:szCs w:val="21"/>
    </w:rPr>
  </w:style>
  <w:style w:type="paragraph" w:styleId="a4">
    <w:name w:val="Date"/>
    <w:basedOn w:val="a"/>
    <w:next w:val="a"/>
    <w:link w:val="Char0"/>
    <w:qFormat/>
    <w:rsid w:val="00DF10CD"/>
    <w:pPr>
      <w:ind w:leftChars="2500" w:left="100"/>
    </w:pPr>
  </w:style>
  <w:style w:type="paragraph" w:styleId="a5">
    <w:name w:val="footer"/>
    <w:basedOn w:val="a"/>
    <w:link w:val="Char1"/>
    <w:qFormat/>
    <w:rsid w:val="00DF10CD"/>
    <w:pPr>
      <w:tabs>
        <w:tab w:val="center" w:pos="4153"/>
        <w:tab w:val="right" w:pos="8306"/>
      </w:tabs>
      <w:snapToGrid w:val="0"/>
      <w:jc w:val="left"/>
    </w:pPr>
    <w:rPr>
      <w:sz w:val="18"/>
      <w:szCs w:val="18"/>
    </w:rPr>
  </w:style>
  <w:style w:type="paragraph" w:styleId="a6">
    <w:name w:val="header"/>
    <w:basedOn w:val="a"/>
    <w:link w:val="Char2"/>
    <w:qFormat/>
    <w:rsid w:val="00DF10C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DF10CD"/>
    <w:pPr>
      <w:spacing w:beforeAutospacing="1" w:afterAutospacing="1"/>
      <w:jc w:val="left"/>
    </w:pPr>
    <w:rPr>
      <w:rFonts w:asciiTheme="minorHAnsi" w:eastAsiaTheme="minorEastAsia" w:hAnsiTheme="minorHAnsi"/>
      <w:kern w:val="0"/>
      <w:sz w:val="24"/>
    </w:rPr>
  </w:style>
  <w:style w:type="table" w:styleId="a8">
    <w:name w:val="Table Grid"/>
    <w:basedOn w:val="a1"/>
    <w:uiPriority w:val="99"/>
    <w:unhideWhenUsed/>
    <w:qFormat/>
    <w:rsid w:val="00DF10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DF10CD"/>
    <w:pPr>
      <w:ind w:firstLineChars="200" w:firstLine="420"/>
    </w:pPr>
  </w:style>
  <w:style w:type="character" w:customStyle="1" w:styleId="Char2">
    <w:name w:val="页眉 Char"/>
    <w:basedOn w:val="a0"/>
    <w:link w:val="a6"/>
    <w:qFormat/>
    <w:rsid w:val="00DF10CD"/>
    <w:rPr>
      <w:kern w:val="2"/>
      <w:sz w:val="18"/>
      <w:szCs w:val="18"/>
    </w:rPr>
  </w:style>
  <w:style w:type="character" w:customStyle="1" w:styleId="Char1">
    <w:name w:val="页脚 Char"/>
    <w:basedOn w:val="a0"/>
    <w:link w:val="a5"/>
    <w:qFormat/>
    <w:rsid w:val="00DF10CD"/>
    <w:rPr>
      <w:kern w:val="2"/>
      <w:sz w:val="18"/>
      <w:szCs w:val="18"/>
    </w:rPr>
  </w:style>
  <w:style w:type="character" w:customStyle="1" w:styleId="1Char">
    <w:name w:val="标题 1 Char"/>
    <w:basedOn w:val="a0"/>
    <w:link w:val="1"/>
    <w:qFormat/>
    <w:rsid w:val="00DF10CD"/>
    <w:rPr>
      <w:rFonts w:ascii="宋体" w:hAnsi="宋体"/>
      <w:b/>
      <w:kern w:val="44"/>
      <w:sz w:val="48"/>
      <w:szCs w:val="48"/>
    </w:rPr>
  </w:style>
  <w:style w:type="paragraph" w:styleId="a9">
    <w:name w:val="List Paragraph"/>
    <w:basedOn w:val="a"/>
    <w:uiPriority w:val="99"/>
    <w:unhideWhenUsed/>
    <w:qFormat/>
    <w:rsid w:val="00DF10CD"/>
    <w:pPr>
      <w:ind w:firstLineChars="200" w:firstLine="420"/>
    </w:pPr>
  </w:style>
  <w:style w:type="character" w:customStyle="1" w:styleId="apple-converted-space">
    <w:name w:val="apple-converted-space"/>
    <w:basedOn w:val="a0"/>
    <w:qFormat/>
    <w:rsid w:val="00DF10CD"/>
  </w:style>
  <w:style w:type="character" w:customStyle="1" w:styleId="Char0">
    <w:name w:val="日期 Char"/>
    <w:basedOn w:val="a0"/>
    <w:link w:val="a4"/>
    <w:qFormat/>
    <w:rsid w:val="00DF10CD"/>
    <w:rPr>
      <w:kern w:val="2"/>
      <w:sz w:val="21"/>
      <w:szCs w:val="24"/>
    </w:rPr>
  </w:style>
  <w:style w:type="character" w:customStyle="1" w:styleId="Char">
    <w:name w:val="纯文本 Char"/>
    <w:basedOn w:val="a0"/>
    <w:link w:val="a3"/>
    <w:rsid w:val="00DB103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28</Pages>
  <Words>2395</Words>
  <Characters>13655</Characters>
  <Application>Microsoft Office Word</Application>
  <DocSecurity>0</DocSecurity>
  <Lines>113</Lines>
  <Paragraphs>32</Paragraphs>
  <ScaleCrop>false</ScaleCrop>
  <Company>HP Inc.</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mmzj</dc:creator>
  <cp:lastModifiedBy>user</cp:lastModifiedBy>
  <cp:revision>100</cp:revision>
  <dcterms:created xsi:type="dcterms:W3CDTF">2020-07-04T01:44:00Z</dcterms:created>
  <dcterms:modified xsi:type="dcterms:W3CDTF">2020-09-30T03:15:00Z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