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3" w:firstLineChars="200"/>
        <w:jc w:val="center"/>
        <w:rPr>
          <w:rFonts w:hint="eastAsia"/>
          <w:b/>
          <w:sz w:val="44"/>
          <w:szCs w:val="44"/>
        </w:rPr>
      </w:pPr>
      <w:r>
        <w:rPr>
          <w:rFonts w:hint="eastAsia"/>
          <w:b/>
          <w:sz w:val="44"/>
          <w:szCs w:val="44"/>
        </w:rPr>
        <w:t>牢记初心使命</w:t>
      </w:r>
      <w:r>
        <w:rPr>
          <w:rFonts w:hint="eastAsia"/>
          <w:b/>
          <w:sz w:val="44"/>
          <w:szCs w:val="44"/>
          <w:lang w:val="en-US" w:eastAsia="zh-CN"/>
        </w:rPr>
        <w:t xml:space="preserve">  </w:t>
      </w:r>
      <w:r>
        <w:rPr>
          <w:rFonts w:hint="eastAsia"/>
          <w:b/>
          <w:sz w:val="44"/>
          <w:szCs w:val="44"/>
        </w:rPr>
        <w:t xml:space="preserve">畅谈改革开放 </w:t>
      </w:r>
    </w:p>
    <w:p>
      <w:pPr>
        <w:ind w:firstLine="562" w:firstLineChars="200"/>
        <w:jc w:val="center"/>
        <w:rPr>
          <w:rFonts w:hint="eastAsia"/>
          <w:b/>
          <w:sz w:val="28"/>
          <w:szCs w:val="28"/>
        </w:rPr>
      </w:pPr>
      <w:r>
        <w:rPr>
          <w:rFonts w:hint="eastAsia"/>
          <w:b/>
          <w:sz w:val="28"/>
          <w:szCs w:val="28"/>
        </w:rPr>
        <w:t>——离退休人员工作处组织老同志骨干赴嘉兴进行骨干培训</w:t>
      </w:r>
    </w:p>
    <w:p>
      <w:pPr>
        <w:ind w:firstLine="420" w:firstLineChars="200"/>
        <w:rPr>
          <w:rFonts w:hint="eastAsia"/>
        </w:rPr>
      </w:pPr>
    </w:p>
    <w:p>
      <w:pPr>
        <w:ind w:firstLine="560" w:firstLineChars="200"/>
        <w:rPr>
          <w:rFonts w:hint="eastAsia"/>
          <w:sz w:val="28"/>
          <w:szCs w:val="28"/>
        </w:rPr>
      </w:pPr>
      <w:r>
        <w:rPr>
          <w:rFonts w:hint="eastAsia"/>
          <w:sz w:val="28"/>
          <w:szCs w:val="28"/>
        </w:rPr>
        <w:t>2018年11月26日至11月28日，离退休人员工作处党总支组织各</w:t>
      </w:r>
      <w:r>
        <w:rPr>
          <w:rFonts w:hint="eastAsia"/>
          <w:sz w:val="28"/>
          <w:szCs w:val="28"/>
          <w:lang w:eastAsia="zh-CN"/>
        </w:rPr>
        <w:t>离退休</w:t>
      </w:r>
      <w:r>
        <w:rPr>
          <w:rFonts w:hint="eastAsia"/>
          <w:sz w:val="28"/>
          <w:szCs w:val="28"/>
        </w:rPr>
        <w:t>党支部书记、支委、学习小组长及6名工作人员共36名党员干部赴浙江嘉兴南湖红船、嘉兴南湖革命纪念馆等地举办了“牢记初心使命、畅谈改革开放”，以弘扬党的一大“红船精神”，更好地做好服务老同志的各项工作的专题培训，以理论教学和现场教学方式进行。</w:t>
      </w:r>
    </w:p>
    <w:p>
      <w:pPr>
        <w:ind w:firstLine="560" w:firstLineChars="200"/>
        <w:jc w:val="center"/>
        <w:rPr>
          <w:rFonts w:hint="eastAsia"/>
          <w:sz w:val="28"/>
          <w:szCs w:val="28"/>
        </w:rPr>
      </w:pPr>
      <w:r>
        <w:rPr>
          <w:rFonts w:hint="eastAsia"/>
          <w:sz w:val="28"/>
          <w:szCs w:val="28"/>
        </w:rPr>
        <w:drawing>
          <wp:inline distT="0" distB="0" distL="0" distR="0">
            <wp:extent cx="5772150" cy="2733675"/>
            <wp:effectExtent l="0" t="0" r="0" b="9525"/>
            <wp:docPr id="10" name="图片 10" descr="C:\新建文件夹\IMG_20181126_14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新建文件夹\IMG_20181126_14371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772150" cy="2733675"/>
                    </a:xfrm>
                    <a:prstGeom prst="rect">
                      <a:avLst/>
                    </a:prstGeom>
                    <a:noFill/>
                    <a:ln>
                      <a:noFill/>
                    </a:ln>
                  </pic:spPr>
                </pic:pic>
              </a:graphicData>
            </a:graphic>
          </wp:inline>
        </w:drawing>
      </w:r>
    </w:p>
    <w:p>
      <w:pPr>
        <w:ind w:firstLine="560" w:firstLineChars="200"/>
        <w:jc w:val="center"/>
        <w:rPr>
          <w:sz w:val="28"/>
          <w:szCs w:val="28"/>
        </w:rPr>
      </w:pPr>
      <w:r>
        <w:rPr>
          <w:rFonts w:hint="eastAsia"/>
          <w:sz w:val="28"/>
          <w:szCs w:val="28"/>
        </w:rPr>
        <w:drawing>
          <wp:inline distT="0" distB="0" distL="0" distR="0">
            <wp:extent cx="5772150" cy="2952750"/>
            <wp:effectExtent l="0" t="0" r="0" b="0"/>
            <wp:docPr id="11" name="图片 11" descr="C:\新建文件夹\IMG_20181126_14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新建文件夹\IMG_20181126_14385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772150" cy="2952750"/>
                    </a:xfrm>
                    <a:prstGeom prst="rect">
                      <a:avLst/>
                    </a:prstGeom>
                    <a:noFill/>
                    <a:ln>
                      <a:noFill/>
                    </a:ln>
                  </pic:spPr>
                </pic:pic>
              </a:graphicData>
            </a:graphic>
          </wp:inline>
        </w:drawing>
      </w:r>
    </w:p>
    <w:p>
      <w:pPr>
        <w:ind w:firstLine="560" w:firstLineChars="200"/>
        <w:rPr>
          <w:rFonts w:hint="eastAsia"/>
          <w:sz w:val="28"/>
          <w:szCs w:val="28"/>
        </w:rPr>
      </w:pPr>
      <w:r>
        <w:rPr>
          <w:rFonts w:hint="eastAsia"/>
          <w:sz w:val="28"/>
          <w:szCs w:val="28"/>
        </w:rPr>
        <w:t>培训期间，举办了</w:t>
      </w:r>
      <w:r>
        <w:rPr>
          <w:rFonts w:hint="eastAsia"/>
          <w:sz w:val="28"/>
          <w:szCs w:val="28"/>
          <w:lang w:eastAsia="zh-CN"/>
        </w:rPr>
        <w:t>“</w:t>
      </w:r>
      <w:r>
        <w:rPr>
          <w:rFonts w:hint="eastAsia"/>
          <w:sz w:val="28"/>
          <w:szCs w:val="28"/>
        </w:rPr>
        <w:t>牢记初心使命 畅谈改革开放</w:t>
      </w:r>
      <w:r>
        <w:rPr>
          <w:rFonts w:hint="eastAsia"/>
          <w:sz w:val="28"/>
          <w:szCs w:val="28"/>
          <w:lang w:eastAsia="zh-CN"/>
        </w:rPr>
        <w:t>”</w:t>
      </w:r>
      <w:r>
        <w:rPr>
          <w:rFonts w:hint="eastAsia"/>
          <w:sz w:val="28"/>
          <w:szCs w:val="28"/>
        </w:rPr>
        <w:t>专题座谈会。讲座以红船精神为切入点、以不忘初心为落脚点、以理想信念为支柱点，从建党时的红色起点，详细阐述了为什么要建立中国共产党、中国共产党是历史的选择，及当代中国共产党的时代价值。阐述了改革开放以来在中国共产党的领导下取得的巨大成就、发生的历史性变革，及新时代中国共产党要担负新的历史使命，所依靠的就是“开天辟地、敢为人先”、“坚定理想、百折不挠”、“立党为公、忠诚为民”的红船精神。告诫全体党员要保持建党时的奋斗精神，牢记我们从哪里出发，为什么出发，走得再远，不能忘记走过的路。</w:t>
      </w:r>
    </w:p>
    <w:p>
      <w:pPr>
        <w:ind w:firstLine="560" w:firstLineChars="200"/>
        <w:rPr>
          <w:rFonts w:hint="eastAsia"/>
          <w:sz w:val="28"/>
          <w:szCs w:val="28"/>
        </w:rPr>
      </w:pPr>
      <w:r>
        <w:rPr>
          <w:rFonts w:hint="eastAsia"/>
          <w:sz w:val="28"/>
          <w:szCs w:val="28"/>
        </w:rPr>
        <w:t xml:space="preserve">   </w:t>
      </w:r>
      <w:r>
        <w:rPr>
          <w:rFonts w:hint="eastAsia"/>
          <w:sz w:val="28"/>
          <w:szCs w:val="28"/>
        </w:rPr>
        <w:drawing>
          <wp:inline distT="0" distB="0" distL="0" distR="0">
            <wp:extent cx="6181725" cy="3581400"/>
            <wp:effectExtent l="0" t="0" r="9525" b="0"/>
            <wp:docPr id="12" name="图片 12" descr="C:\新建文件夹\IMG_20181126_15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新建文件夹\IMG_20181126_1524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181725" cy="3581400"/>
                    </a:xfrm>
                    <a:prstGeom prst="rect">
                      <a:avLst/>
                    </a:prstGeom>
                    <a:noFill/>
                    <a:ln>
                      <a:noFill/>
                    </a:ln>
                  </pic:spPr>
                </pic:pic>
              </a:graphicData>
            </a:graphic>
          </wp:inline>
        </w:drawing>
      </w:r>
    </w:p>
    <w:p>
      <w:pPr>
        <w:ind w:firstLine="560" w:firstLineChars="200"/>
        <w:rPr>
          <w:rFonts w:hint="eastAsia"/>
          <w:sz w:val="28"/>
          <w:szCs w:val="28"/>
        </w:rPr>
      </w:pPr>
      <w:r>
        <w:rPr>
          <w:rFonts w:hint="eastAsia"/>
          <w:sz w:val="28"/>
          <w:szCs w:val="28"/>
        </w:rPr>
        <w:t>随后共同参观了南湖革命纪念馆，一起回顾党的光辉历程、学习党的第一个纲领和决议、重温入党誓词；共同瞻仰了播下中国革命火种、开启党的跨世纪航程的红船，重走来时路，追溯中国共产党人矢志不渝的坚定信仰和全心全意为人民服务的根本宗旨，引导大家“不忘初心”，坚定信念跟党走。</w:t>
      </w:r>
      <w:bookmarkStart w:id="0" w:name="_GoBack"/>
      <w:bookmarkEnd w:id="0"/>
    </w:p>
    <w:p>
      <w:pPr>
        <w:ind w:firstLine="560" w:firstLineChars="200"/>
        <w:jc w:val="center"/>
        <w:rPr>
          <w:rFonts w:hint="eastAsia"/>
          <w:sz w:val="28"/>
          <w:szCs w:val="28"/>
        </w:rPr>
      </w:pPr>
      <w:r>
        <w:rPr>
          <w:rFonts w:hint="eastAsia"/>
          <w:sz w:val="28"/>
          <w:szCs w:val="28"/>
        </w:rPr>
        <w:drawing>
          <wp:inline distT="0" distB="0" distL="0" distR="0">
            <wp:extent cx="6181725" cy="4067175"/>
            <wp:effectExtent l="0" t="0" r="9525" b="9525"/>
            <wp:docPr id="13" name="图片 13" descr="C:\新建文件夹\IMG_20181128_09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新建文件夹\IMG_20181128_0951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181725" cy="4067175"/>
                    </a:xfrm>
                    <a:prstGeom prst="rect">
                      <a:avLst/>
                    </a:prstGeom>
                    <a:noFill/>
                    <a:ln>
                      <a:noFill/>
                    </a:ln>
                  </pic:spPr>
                </pic:pic>
              </a:graphicData>
            </a:graphic>
          </wp:inline>
        </w:drawing>
      </w:r>
    </w:p>
    <w:p>
      <w:pPr>
        <w:ind w:firstLine="560" w:firstLineChars="200"/>
        <w:jc w:val="left"/>
        <w:rPr>
          <w:rFonts w:hint="eastAsia"/>
          <w:sz w:val="28"/>
          <w:szCs w:val="28"/>
        </w:rPr>
      </w:pPr>
    </w:p>
    <w:p>
      <w:pPr>
        <w:ind w:firstLine="560" w:firstLineChars="200"/>
        <w:jc w:val="center"/>
        <w:rPr>
          <w:rFonts w:hint="eastAsia"/>
          <w:sz w:val="28"/>
          <w:szCs w:val="28"/>
        </w:rPr>
      </w:pPr>
      <w:r>
        <w:rPr>
          <w:rFonts w:hint="eastAsia"/>
          <w:sz w:val="28"/>
          <w:szCs w:val="28"/>
        </w:rPr>
        <w:drawing>
          <wp:inline distT="0" distB="0" distL="0" distR="0">
            <wp:extent cx="6181725" cy="4029075"/>
            <wp:effectExtent l="0" t="0" r="9525" b="9525"/>
            <wp:docPr id="14" name="图片 14" descr="C:\新建文件夹\IMG_20181128_09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新建文件夹\IMG_20181128_094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181725" cy="4029075"/>
                    </a:xfrm>
                    <a:prstGeom prst="rect">
                      <a:avLst/>
                    </a:prstGeom>
                    <a:noFill/>
                    <a:ln>
                      <a:noFill/>
                    </a:ln>
                  </pic:spPr>
                </pic:pic>
              </a:graphicData>
            </a:graphic>
          </wp:inline>
        </w:drawing>
      </w:r>
    </w:p>
    <w:p>
      <w:pPr>
        <w:ind w:firstLine="560" w:firstLineChars="200"/>
        <w:jc w:val="left"/>
        <w:rPr>
          <w:rFonts w:hint="eastAsia"/>
          <w:sz w:val="28"/>
          <w:szCs w:val="28"/>
        </w:rPr>
      </w:pPr>
      <w:r>
        <w:rPr>
          <w:rFonts w:hint="eastAsia"/>
          <w:sz w:val="28"/>
          <w:szCs w:val="28"/>
        </w:rPr>
        <w:drawing>
          <wp:inline distT="0" distB="0" distL="0" distR="0">
            <wp:extent cx="2800350" cy="4124325"/>
            <wp:effectExtent l="0" t="0" r="0" b="9525"/>
            <wp:docPr id="6" name="图片 6" descr="C:\新建文件夹\IMG_20181127_12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新建文件夹\IMG_20181127_1203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00350" cy="4124325"/>
                    </a:xfrm>
                    <a:prstGeom prst="rect">
                      <a:avLst/>
                    </a:prstGeom>
                    <a:noFill/>
                    <a:ln>
                      <a:noFill/>
                    </a:ln>
                  </pic:spPr>
                </pic:pic>
              </a:graphicData>
            </a:graphic>
          </wp:inline>
        </w:drawing>
      </w:r>
      <w:r>
        <w:rPr>
          <w:rFonts w:hint="eastAsia"/>
          <w:sz w:val="28"/>
          <w:szCs w:val="28"/>
        </w:rPr>
        <w:t xml:space="preserve">  </w:t>
      </w:r>
      <w:r>
        <w:rPr>
          <w:rFonts w:hint="eastAsia"/>
          <w:sz w:val="28"/>
          <w:szCs w:val="28"/>
        </w:rPr>
        <w:drawing>
          <wp:inline distT="0" distB="0" distL="0" distR="0">
            <wp:extent cx="2752725" cy="4124325"/>
            <wp:effectExtent l="0" t="0" r="9525" b="9525"/>
            <wp:docPr id="7" name="图片 7" descr="C:\新建文件夹\IMG_20181127_12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新建文件夹\IMG_20181127_1202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52725" cy="4124325"/>
                    </a:xfrm>
                    <a:prstGeom prst="rect">
                      <a:avLst/>
                    </a:prstGeom>
                    <a:noFill/>
                    <a:ln>
                      <a:noFill/>
                    </a:ln>
                  </pic:spPr>
                </pic:pic>
              </a:graphicData>
            </a:graphic>
          </wp:inline>
        </w:drawing>
      </w:r>
    </w:p>
    <w:p>
      <w:pPr>
        <w:ind w:firstLine="560" w:firstLineChars="200"/>
        <w:jc w:val="left"/>
        <w:rPr>
          <w:rFonts w:hint="eastAsia"/>
          <w:sz w:val="28"/>
          <w:szCs w:val="28"/>
        </w:rPr>
      </w:pPr>
      <w:r>
        <w:rPr>
          <w:rFonts w:hint="eastAsia"/>
          <w:sz w:val="28"/>
          <w:szCs w:val="28"/>
        </w:rPr>
        <w:drawing>
          <wp:inline distT="0" distB="0" distL="0" distR="0">
            <wp:extent cx="2724150" cy="3952875"/>
            <wp:effectExtent l="0" t="0" r="0" b="9525"/>
            <wp:docPr id="9" name="图片 9" descr="C:\新建文件夹\IMG_20181127_12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新建文件夹\IMG_20181127_1200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24150" cy="3952875"/>
                    </a:xfrm>
                    <a:prstGeom prst="rect">
                      <a:avLst/>
                    </a:prstGeom>
                    <a:noFill/>
                    <a:ln>
                      <a:noFill/>
                    </a:ln>
                  </pic:spPr>
                </pic:pic>
              </a:graphicData>
            </a:graphic>
          </wp:inline>
        </w:drawing>
      </w:r>
      <w:r>
        <w:rPr>
          <w:rFonts w:hint="eastAsia"/>
          <w:sz w:val="28"/>
          <w:szCs w:val="28"/>
        </w:rPr>
        <w:t xml:space="preserve">   </w:t>
      </w:r>
      <w:r>
        <w:rPr>
          <w:rFonts w:hint="eastAsia"/>
          <w:sz w:val="28"/>
          <w:szCs w:val="28"/>
        </w:rPr>
        <w:drawing>
          <wp:inline distT="0" distB="0" distL="0" distR="0">
            <wp:extent cx="2800350" cy="3952875"/>
            <wp:effectExtent l="0" t="0" r="0" b="9525"/>
            <wp:docPr id="15" name="图片 15" descr="C:\新建文件夹\IMG_20181127_12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新建文件夹\IMG_20181127_1201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00350" cy="3952875"/>
                    </a:xfrm>
                    <a:prstGeom prst="rect">
                      <a:avLst/>
                    </a:prstGeom>
                    <a:noFill/>
                    <a:ln>
                      <a:noFill/>
                    </a:ln>
                  </pic:spPr>
                </pic:pic>
              </a:graphicData>
            </a:graphic>
          </wp:inline>
        </w:drawing>
      </w:r>
    </w:p>
    <w:p>
      <w:pPr>
        <w:ind w:firstLine="560" w:firstLineChars="200"/>
        <w:rPr>
          <w:sz w:val="28"/>
          <w:szCs w:val="28"/>
        </w:rPr>
      </w:pPr>
      <w:r>
        <w:rPr>
          <w:rFonts w:hint="eastAsia"/>
          <w:sz w:val="28"/>
          <w:szCs w:val="28"/>
        </w:rPr>
        <w:t>南湖之行的专题培训，将党性教育、信念教育、廉政教育与红船精神的历史背景及其时代价值相结合，使大家回到了起点，受到了教育，找到了“根”和“魂”。让大家明白我们“从哪里来，到哪里去”，更加坚定理想信念。这是一次党的伟大精神的故地寻根，是党员思想境界的持久升华，也是一段难忘的精神之旅，为今后的工作注入了新的激情和动力。</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D3F"/>
    <w:rsid w:val="00087B93"/>
    <w:rsid w:val="00186B60"/>
    <w:rsid w:val="00233D3F"/>
    <w:rsid w:val="00284B89"/>
    <w:rsid w:val="00373A51"/>
    <w:rsid w:val="005A030A"/>
    <w:rsid w:val="005E568B"/>
    <w:rsid w:val="00626A2E"/>
    <w:rsid w:val="008E3142"/>
    <w:rsid w:val="009B4ABC"/>
    <w:rsid w:val="00A41ECA"/>
    <w:rsid w:val="00B031F5"/>
    <w:rsid w:val="00CB44D4"/>
    <w:rsid w:val="1EEE688E"/>
    <w:rsid w:val="4B5523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uiPriority w:val="99"/>
    <w:rPr>
      <w:sz w:val="18"/>
      <w:szCs w:val="18"/>
    </w:rPr>
  </w:style>
  <w:style w:type="character" w:customStyle="1" w:styleId="8">
    <w:name w:val="页脚 Char"/>
    <w:basedOn w:val="5"/>
    <w:link w:val="3"/>
    <w:uiPriority w:val="99"/>
    <w:rPr>
      <w:sz w:val="18"/>
      <w:szCs w:val="18"/>
    </w:rPr>
  </w:style>
  <w:style w:type="character" w:customStyle="1" w:styleId="9">
    <w:name w:val="批注框文本 Char"/>
    <w:basedOn w:val="5"/>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1</Pages>
  <Words>115</Words>
  <Characters>661</Characters>
  <Lines>5</Lines>
  <Paragraphs>1</Paragraphs>
  <TotalTime>6</TotalTime>
  <ScaleCrop>false</ScaleCrop>
  <LinksUpToDate>false</LinksUpToDate>
  <CharactersWithSpaces>775</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2018-11-30T01:47:00Z</dcterms:created>
  <dc:creator>mjh</dc:creator>
  <cp:lastModifiedBy>jianghui</cp:lastModifiedBy>
  <dcterms:modified xsi:type="dcterms:W3CDTF">2018-12-04T01:51:06Z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